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1AC2" w:rsidRPr="00144EC5" w:rsidRDefault="00951AC2" w:rsidP="00951AC2">
      <w:pPr>
        <w:tabs>
          <w:tab w:val="left" w:pos="1037"/>
        </w:tabs>
        <w:jc w:val="center"/>
        <w:rPr>
          <w:rFonts w:ascii="Book Antiqua" w:hAnsi="Book Antiqua" w:cs="Arial"/>
          <w:b/>
          <w:sz w:val="22"/>
          <w:szCs w:val="22"/>
        </w:rPr>
      </w:pPr>
    </w:p>
    <w:p w:rsidR="00951AC2" w:rsidRPr="00144EC5" w:rsidRDefault="00951AC2" w:rsidP="00951AC2">
      <w:pPr>
        <w:tabs>
          <w:tab w:val="left" w:pos="1037"/>
        </w:tabs>
        <w:jc w:val="center"/>
        <w:rPr>
          <w:rFonts w:ascii="Book Antiqua" w:hAnsi="Book Antiqua" w:cs="Arial"/>
          <w:b/>
          <w:sz w:val="22"/>
          <w:szCs w:val="22"/>
        </w:rPr>
      </w:pPr>
    </w:p>
    <w:p w:rsidR="00951AC2" w:rsidRPr="00144EC5" w:rsidRDefault="00951AC2" w:rsidP="00951AC2">
      <w:pPr>
        <w:tabs>
          <w:tab w:val="left" w:pos="1037"/>
        </w:tabs>
        <w:jc w:val="center"/>
        <w:rPr>
          <w:rFonts w:ascii="Book Antiqua" w:hAnsi="Book Antiqua" w:cs="Arial"/>
          <w:b/>
          <w:sz w:val="22"/>
          <w:szCs w:val="22"/>
        </w:rPr>
      </w:pPr>
    </w:p>
    <w:p w:rsidR="00951AC2" w:rsidRPr="00144EC5" w:rsidRDefault="00951AC2" w:rsidP="00951AC2">
      <w:pPr>
        <w:tabs>
          <w:tab w:val="left" w:pos="1037"/>
        </w:tabs>
        <w:jc w:val="center"/>
        <w:rPr>
          <w:rFonts w:ascii="Book Antiqua" w:hAnsi="Book Antiqua" w:cs="Arial"/>
          <w:b/>
          <w:sz w:val="22"/>
          <w:szCs w:val="22"/>
        </w:rPr>
      </w:pPr>
    </w:p>
    <w:p w:rsidR="00951AC2" w:rsidRPr="00144EC5" w:rsidRDefault="00951AC2" w:rsidP="00951AC2">
      <w:pPr>
        <w:tabs>
          <w:tab w:val="left" w:pos="1037"/>
        </w:tabs>
        <w:jc w:val="center"/>
        <w:rPr>
          <w:rFonts w:ascii="Book Antiqua" w:hAnsi="Book Antiqua" w:cs="Arial"/>
          <w:b/>
          <w:sz w:val="22"/>
          <w:szCs w:val="22"/>
        </w:rPr>
      </w:pPr>
    </w:p>
    <w:p w:rsidR="00951AC2" w:rsidRPr="00144EC5" w:rsidRDefault="00951AC2" w:rsidP="00951AC2">
      <w:pPr>
        <w:tabs>
          <w:tab w:val="left" w:pos="1037"/>
        </w:tabs>
        <w:jc w:val="center"/>
        <w:rPr>
          <w:rFonts w:ascii="Book Antiqua" w:hAnsi="Book Antiqua" w:cs="Arial"/>
          <w:b/>
          <w:sz w:val="22"/>
          <w:szCs w:val="22"/>
        </w:rPr>
      </w:pPr>
    </w:p>
    <w:p w:rsidR="00951AC2" w:rsidRPr="00144EC5" w:rsidRDefault="00951AC2" w:rsidP="00951AC2">
      <w:pPr>
        <w:tabs>
          <w:tab w:val="left" w:pos="1037"/>
        </w:tabs>
        <w:jc w:val="center"/>
        <w:rPr>
          <w:rFonts w:ascii="Book Antiqua" w:hAnsi="Book Antiqua" w:cs="Arial"/>
          <w:b/>
          <w:sz w:val="22"/>
          <w:szCs w:val="22"/>
        </w:rPr>
      </w:pPr>
    </w:p>
    <w:p w:rsidR="00951AC2" w:rsidRPr="00144EC5" w:rsidRDefault="00951AC2" w:rsidP="00951AC2">
      <w:pPr>
        <w:tabs>
          <w:tab w:val="left" w:pos="1037"/>
        </w:tabs>
        <w:jc w:val="center"/>
        <w:rPr>
          <w:rFonts w:ascii="Book Antiqua" w:hAnsi="Book Antiqua" w:cs="Arial"/>
          <w:b/>
          <w:sz w:val="22"/>
          <w:szCs w:val="22"/>
        </w:rPr>
      </w:pPr>
    </w:p>
    <w:p w:rsidR="00951AC2" w:rsidRPr="00144EC5" w:rsidRDefault="00951AC2" w:rsidP="00951AC2">
      <w:pPr>
        <w:tabs>
          <w:tab w:val="left" w:pos="1037"/>
        </w:tabs>
        <w:jc w:val="center"/>
        <w:rPr>
          <w:rFonts w:ascii="Book Antiqua" w:hAnsi="Book Antiqua" w:cs="Arial"/>
          <w:b/>
          <w:sz w:val="22"/>
          <w:szCs w:val="22"/>
        </w:rPr>
      </w:pPr>
    </w:p>
    <w:p w:rsidR="00951AC2" w:rsidRPr="00144EC5" w:rsidRDefault="00951AC2" w:rsidP="00951AC2">
      <w:pPr>
        <w:tabs>
          <w:tab w:val="left" w:pos="1037"/>
        </w:tabs>
        <w:jc w:val="center"/>
        <w:rPr>
          <w:rFonts w:ascii="Book Antiqua" w:hAnsi="Book Antiqua" w:cs="Arial"/>
          <w:b/>
          <w:sz w:val="22"/>
          <w:szCs w:val="22"/>
        </w:rPr>
      </w:pPr>
    </w:p>
    <w:p w:rsidR="00951AC2" w:rsidRPr="00144EC5" w:rsidRDefault="00951AC2" w:rsidP="00951AC2">
      <w:pPr>
        <w:tabs>
          <w:tab w:val="left" w:pos="1037"/>
        </w:tabs>
        <w:jc w:val="center"/>
        <w:rPr>
          <w:rFonts w:ascii="Book Antiqua" w:hAnsi="Book Antiqua" w:cs="Arial"/>
          <w:b/>
          <w:sz w:val="22"/>
          <w:szCs w:val="22"/>
        </w:rPr>
      </w:pPr>
    </w:p>
    <w:p w:rsidR="00951AC2" w:rsidRPr="00144EC5" w:rsidRDefault="00951AC2" w:rsidP="00951AC2">
      <w:pPr>
        <w:tabs>
          <w:tab w:val="left" w:pos="1037"/>
        </w:tabs>
        <w:jc w:val="center"/>
        <w:rPr>
          <w:rFonts w:ascii="Book Antiqua" w:hAnsi="Book Antiqua" w:cs="Arial"/>
          <w:b/>
          <w:sz w:val="22"/>
          <w:szCs w:val="22"/>
        </w:rPr>
      </w:pPr>
    </w:p>
    <w:p w:rsidR="00951AC2" w:rsidRPr="00144EC5" w:rsidRDefault="00951AC2" w:rsidP="00951AC2">
      <w:pPr>
        <w:tabs>
          <w:tab w:val="left" w:pos="1037"/>
        </w:tabs>
        <w:jc w:val="center"/>
        <w:rPr>
          <w:rFonts w:ascii="Book Antiqua" w:hAnsi="Book Antiqua" w:cs="Arial"/>
          <w:b/>
          <w:sz w:val="22"/>
          <w:szCs w:val="22"/>
        </w:rPr>
      </w:pPr>
      <w:r w:rsidRPr="00144EC5">
        <w:rPr>
          <w:rFonts w:ascii="Book Antiqua" w:hAnsi="Book Antiqua" w:cs="Arial"/>
          <w:b/>
          <w:sz w:val="22"/>
          <w:szCs w:val="22"/>
        </w:rPr>
        <w:t>SECTION – III</w:t>
      </w:r>
    </w:p>
    <w:p w:rsidR="00951AC2" w:rsidRPr="00144EC5" w:rsidRDefault="00951AC2" w:rsidP="00951AC2">
      <w:pPr>
        <w:tabs>
          <w:tab w:val="left" w:pos="1037"/>
        </w:tabs>
        <w:jc w:val="center"/>
        <w:rPr>
          <w:rFonts w:ascii="Book Antiqua" w:hAnsi="Book Antiqua" w:cs="Arial"/>
          <w:b/>
          <w:sz w:val="22"/>
          <w:szCs w:val="22"/>
        </w:rPr>
      </w:pPr>
    </w:p>
    <w:p w:rsidR="00951AC2" w:rsidRPr="00144EC5" w:rsidRDefault="00951AC2" w:rsidP="00951AC2">
      <w:pPr>
        <w:tabs>
          <w:tab w:val="left" w:pos="1037"/>
        </w:tabs>
        <w:jc w:val="center"/>
        <w:rPr>
          <w:rFonts w:ascii="Book Antiqua" w:hAnsi="Book Antiqua" w:cs="Arial"/>
          <w:b/>
          <w:sz w:val="22"/>
          <w:szCs w:val="22"/>
        </w:rPr>
      </w:pPr>
    </w:p>
    <w:p w:rsidR="00951AC2" w:rsidRPr="00144EC5" w:rsidRDefault="00951AC2" w:rsidP="00951AC2">
      <w:pPr>
        <w:tabs>
          <w:tab w:val="left" w:pos="1037"/>
        </w:tabs>
        <w:jc w:val="center"/>
        <w:rPr>
          <w:rFonts w:ascii="Book Antiqua" w:hAnsi="Book Antiqua" w:cs="Arial"/>
          <w:b/>
          <w:sz w:val="22"/>
          <w:szCs w:val="22"/>
        </w:rPr>
      </w:pPr>
      <w:r w:rsidRPr="00144EC5">
        <w:rPr>
          <w:rFonts w:ascii="Book Antiqua" w:hAnsi="Book Antiqua" w:cs="Arial"/>
          <w:b/>
          <w:sz w:val="22"/>
          <w:szCs w:val="22"/>
        </w:rPr>
        <w:t>BID DATA SHEETS (BDS)</w:t>
      </w:r>
    </w:p>
    <w:p w:rsidR="00951AC2" w:rsidRPr="00144EC5" w:rsidRDefault="00951AC2" w:rsidP="00951AC2">
      <w:pPr>
        <w:tabs>
          <w:tab w:val="left" w:pos="1037"/>
        </w:tabs>
        <w:jc w:val="center"/>
        <w:rPr>
          <w:rFonts w:ascii="Book Antiqua" w:hAnsi="Book Antiqua" w:cs="Arial"/>
          <w:b/>
          <w:sz w:val="22"/>
          <w:szCs w:val="22"/>
        </w:rPr>
      </w:pPr>
    </w:p>
    <w:p w:rsidR="00951AC2" w:rsidRPr="00144EC5" w:rsidRDefault="00951AC2" w:rsidP="00951AC2">
      <w:pPr>
        <w:tabs>
          <w:tab w:val="left" w:pos="1037"/>
        </w:tabs>
        <w:jc w:val="center"/>
        <w:rPr>
          <w:rFonts w:ascii="Book Antiqua" w:hAnsi="Book Antiqua" w:cs="Arial"/>
          <w:b/>
          <w:sz w:val="22"/>
          <w:szCs w:val="22"/>
        </w:rPr>
      </w:pPr>
    </w:p>
    <w:p w:rsidR="00951AC2" w:rsidRPr="00144EC5" w:rsidRDefault="00951AC2" w:rsidP="00951AC2">
      <w:pPr>
        <w:tabs>
          <w:tab w:val="left" w:pos="1037"/>
        </w:tabs>
        <w:jc w:val="center"/>
        <w:rPr>
          <w:rFonts w:ascii="Book Antiqua" w:hAnsi="Book Antiqua" w:cs="Arial"/>
          <w:b/>
          <w:sz w:val="22"/>
          <w:szCs w:val="22"/>
        </w:rPr>
        <w:sectPr w:rsidR="00951AC2" w:rsidRPr="00144EC5" w:rsidSect="00BC182F">
          <w:footerReference w:type="default" r:id="rId8"/>
          <w:pgSz w:w="12240" w:h="15840"/>
          <w:pgMar w:top="1440" w:right="1440" w:bottom="1440" w:left="1800" w:header="720" w:footer="720" w:gutter="0"/>
          <w:cols w:space="720"/>
          <w:docGrid w:linePitch="360"/>
        </w:sectPr>
      </w:pPr>
    </w:p>
    <w:p w:rsidR="00951AC2" w:rsidRPr="00144EC5" w:rsidRDefault="000C1976" w:rsidP="00951AC2">
      <w:pPr>
        <w:jc w:val="center"/>
        <w:rPr>
          <w:rFonts w:ascii="Book Antiqua" w:hAnsi="Book Antiqua" w:cs="Arial"/>
          <w:b/>
          <w:bCs/>
          <w:sz w:val="22"/>
          <w:szCs w:val="22"/>
        </w:rPr>
      </w:pPr>
      <w:r w:rsidRPr="00144EC5">
        <w:rPr>
          <w:rFonts w:ascii="Book Antiqua" w:hAnsi="Book Antiqua" w:cs="Arial"/>
          <w:b/>
          <w:bCs/>
          <w:sz w:val="22"/>
          <w:szCs w:val="22"/>
        </w:rPr>
        <w:lastRenderedPageBreak/>
        <w:t>BID DATA SHEETS (BDS)</w:t>
      </w:r>
    </w:p>
    <w:p w:rsidR="00951AC2" w:rsidRPr="00144EC5" w:rsidRDefault="00951AC2" w:rsidP="00951AC2">
      <w:pPr>
        <w:tabs>
          <w:tab w:val="left" w:pos="1037"/>
        </w:tabs>
        <w:jc w:val="center"/>
        <w:rPr>
          <w:rFonts w:ascii="Book Antiqua" w:hAnsi="Book Antiqua" w:cs="Arial"/>
          <w:b/>
          <w:sz w:val="22"/>
          <w:szCs w:val="22"/>
        </w:rPr>
      </w:pPr>
    </w:p>
    <w:p w:rsidR="00F24D68" w:rsidRPr="00144EC5" w:rsidRDefault="00F24D68" w:rsidP="000C1976">
      <w:pPr>
        <w:jc w:val="both"/>
        <w:rPr>
          <w:rFonts w:ascii="Book Antiqua" w:hAnsi="Book Antiqua" w:cs="Arial"/>
          <w:sz w:val="22"/>
          <w:szCs w:val="22"/>
        </w:rPr>
      </w:pPr>
      <w:r w:rsidRPr="00144EC5">
        <w:rPr>
          <w:rFonts w:ascii="Book Antiqua" w:hAnsi="Book Antiqua" w:cs="Arial"/>
          <w:sz w:val="22"/>
          <w:szCs w:val="22"/>
        </w:rPr>
        <w:t>The following bid specific data for the Plant and Equipment to be procured shall amend and/or supplement the provisions in the Instruction to Bidders (ITB)</w:t>
      </w:r>
      <w:r w:rsidR="00360E9D" w:rsidRPr="00144EC5">
        <w:rPr>
          <w:rFonts w:ascii="Book Antiqua" w:hAnsi="Book Antiqua" w:cs="Arial"/>
          <w:sz w:val="22"/>
          <w:szCs w:val="22"/>
        </w:rPr>
        <w:t>:</w:t>
      </w:r>
    </w:p>
    <w:p w:rsidR="00360E9D" w:rsidRPr="00144EC5"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530"/>
        <w:gridCol w:w="7560"/>
      </w:tblGrid>
      <w:tr w:rsidR="00DF25B2" w:rsidRPr="00144EC5" w:rsidTr="00722257">
        <w:trPr>
          <w:tblHeader/>
        </w:trPr>
        <w:tc>
          <w:tcPr>
            <w:tcW w:w="630" w:type="dxa"/>
            <w:tcBorders>
              <w:right w:val="single" w:sz="4" w:space="0" w:color="auto"/>
            </w:tcBorders>
          </w:tcPr>
          <w:p w:rsidR="00DF25B2" w:rsidRPr="00144EC5" w:rsidRDefault="00DF25B2" w:rsidP="000C1976">
            <w:pPr>
              <w:jc w:val="center"/>
              <w:rPr>
                <w:rFonts w:ascii="Book Antiqua" w:hAnsi="Book Antiqua" w:cs="Arial"/>
                <w:b/>
                <w:bCs/>
                <w:sz w:val="22"/>
                <w:szCs w:val="22"/>
              </w:rPr>
            </w:pPr>
            <w:r w:rsidRPr="00144EC5">
              <w:rPr>
                <w:rFonts w:ascii="Book Antiqua" w:hAnsi="Book Antiqua" w:cs="Arial"/>
                <w:b/>
                <w:bCs/>
                <w:sz w:val="22"/>
                <w:szCs w:val="22"/>
              </w:rPr>
              <w:t>Sl. No.</w:t>
            </w:r>
          </w:p>
        </w:tc>
        <w:tc>
          <w:tcPr>
            <w:tcW w:w="1530" w:type="dxa"/>
            <w:tcBorders>
              <w:right w:val="single" w:sz="4" w:space="0" w:color="auto"/>
            </w:tcBorders>
          </w:tcPr>
          <w:p w:rsidR="00DF25B2" w:rsidRPr="00144EC5" w:rsidRDefault="00DF25B2" w:rsidP="000C1976">
            <w:pPr>
              <w:jc w:val="center"/>
              <w:rPr>
                <w:rFonts w:ascii="Book Antiqua" w:hAnsi="Book Antiqua" w:cs="Arial"/>
                <w:b/>
                <w:bCs/>
                <w:sz w:val="22"/>
                <w:szCs w:val="22"/>
              </w:rPr>
            </w:pPr>
            <w:r w:rsidRPr="00144EC5">
              <w:rPr>
                <w:rFonts w:ascii="Book Antiqua" w:hAnsi="Book Antiqua" w:cs="Arial"/>
                <w:b/>
                <w:bCs/>
                <w:sz w:val="22"/>
                <w:szCs w:val="22"/>
              </w:rPr>
              <w:t>ITB Clause Ref. No.</w:t>
            </w:r>
          </w:p>
        </w:tc>
        <w:tc>
          <w:tcPr>
            <w:tcW w:w="7560" w:type="dxa"/>
            <w:tcBorders>
              <w:left w:val="single" w:sz="4" w:space="0" w:color="auto"/>
            </w:tcBorders>
          </w:tcPr>
          <w:p w:rsidR="00DF25B2" w:rsidRPr="00144EC5" w:rsidRDefault="00DF25B2" w:rsidP="000C1976">
            <w:pPr>
              <w:jc w:val="center"/>
              <w:rPr>
                <w:rFonts w:ascii="Book Antiqua" w:hAnsi="Book Antiqua" w:cs="Arial"/>
                <w:b/>
                <w:bCs/>
                <w:sz w:val="22"/>
                <w:szCs w:val="22"/>
              </w:rPr>
            </w:pPr>
            <w:r w:rsidRPr="00144EC5">
              <w:rPr>
                <w:rFonts w:ascii="Book Antiqua" w:hAnsi="Book Antiqua" w:cs="Arial"/>
                <w:b/>
                <w:bCs/>
                <w:sz w:val="22"/>
                <w:szCs w:val="22"/>
              </w:rPr>
              <w:t>Bid Data Details</w:t>
            </w:r>
          </w:p>
        </w:tc>
      </w:tr>
      <w:tr w:rsidR="00DF25B2" w:rsidRPr="00144EC5" w:rsidTr="00722257">
        <w:trPr>
          <w:trHeight w:val="3455"/>
        </w:trPr>
        <w:tc>
          <w:tcPr>
            <w:tcW w:w="630" w:type="dxa"/>
            <w:tcBorders>
              <w:right w:val="single" w:sz="4" w:space="0" w:color="auto"/>
            </w:tcBorders>
          </w:tcPr>
          <w:p w:rsidR="00DF25B2" w:rsidRPr="00144EC5" w:rsidRDefault="00DF25B2" w:rsidP="00D93CED">
            <w:pPr>
              <w:numPr>
                <w:ilvl w:val="0"/>
                <w:numId w:val="1"/>
              </w:numPr>
              <w:jc w:val="both"/>
              <w:rPr>
                <w:rFonts w:ascii="Book Antiqua" w:hAnsi="Book Antiqua" w:cs="Arial"/>
                <w:sz w:val="22"/>
                <w:szCs w:val="22"/>
              </w:rPr>
            </w:pPr>
          </w:p>
        </w:tc>
        <w:tc>
          <w:tcPr>
            <w:tcW w:w="1530" w:type="dxa"/>
            <w:tcBorders>
              <w:right w:val="single" w:sz="4" w:space="0" w:color="auto"/>
            </w:tcBorders>
          </w:tcPr>
          <w:p w:rsidR="00DF25B2" w:rsidRPr="00144EC5" w:rsidRDefault="00DF25B2" w:rsidP="000C1976">
            <w:pPr>
              <w:jc w:val="both"/>
              <w:rPr>
                <w:rFonts w:ascii="Book Antiqua" w:hAnsi="Book Antiqua" w:cs="Arial"/>
                <w:sz w:val="22"/>
                <w:szCs w:val="22"/>
              </w:rPr>
            </w:pPr>
            <w:r w:rsidRPr="00144EC5">
              <w:rPr>
                <w:rFonts w:ascii="Book Antiqua" w:hAnsi="Book Antiqua" w:cs="Arial"/>
                <w:sz w:val="22"/>
                <w:szCs w:val="22"/>
              </w:rPr>
              <w:t>ITB 1.1</w:t>
            </w:r>
          </w:p>
        </w:tc>
        <w:tc>
          <w:tcPr>
            <w:tcW w:w="7560" w:type="dxa"/>
            <w:tcBorders>
              <w:left w:val="single" w:sz="4" w:space="0" w:color="auto"/>
            </w:tcBorders>
          </w:tcPr>
          <w:p w:rsidR="006C23C7" w:rsidRPr="00144EC5" w:rsidRDefault="006C23C7" w:rsidP="006C23C7">
            <w:pPr>
              <w:jc w:val="both"/>
              <w:rPr>
                <w:rFonts w:ascii="Book Antiqua" w:hAnsi="Book Antiqua" w:cs="Arial"/>
                <w:snapToGrid w:val="0"/>
                <w:sz w:val="22"/>
                <w:szCs w:val="22"/>
              </w:rPr>
            </w:pPr>
            <w:r w:rsidRPr="00144EC5">
              <w:rPr>
                <w:rFonts w:ascii="Book Antiqua" w:hAnsi="Book Antiqua" w:cs="Arial"/>
                <w:snapToGrid w:val="0"/>
                <w:sz w:val="22"/>
                <w:szCs w:val="22"/>
              </w:rPr>
              <w:t>The Owner is:</w:t>
            </w:r>
          </w:p>
          <w:p w:rsidR="006C23C7" w:rsidRPr="00144EC5" w:rsidRDefault="006C23C7" w:rsidP="006C23C7">
            <w:pPr>
              <w:jc w:val="both"/>
              <w:rPr>
                <w:rFonts w:ascii="Book Antiqua" w:hAnsi="Book Antiqua" w:cs="Arial"/>
                <w:snapToGrid w:val="0"/>
                <w:sz w:val="22"/>
                <w:szCs w:val="22"/>
              </w:rPr>
            </w:pPr>
          </w:p>
          <w:p w:rsidR="006C23C7" w:rsidRPr="00144EC5" w:rsidRDefault="006C23C7" w:rsidP="006C23C7">
            <w:pPr>
              <w:jc w:val="both"/>
              <w:rPr>
                <w:rFonts w:ascii="Book Antiqua" w:hAnsi="Book Antiqua" w:cs="Arial"/>
                <w:sz w:val="22"/>
                <w:szCs w:val="22"/>
                <w:lang w:val="en-GB"/>
              </w:rPr>
            </w:pPr>
            <w:r w:rsidRPr="00144EC5">
              <w:rPr>
                <w:rFonts w:ascii="Book Antiqua" w:hAnsi="Book Antiqua" w:cs="Arial"/>
                <w:sz w:val="22"/>
                <w:szCs w:val="22"/>
                <w:lang w:val="en-GB"/>
              </w:rPr>
              <w:t>Power Grid Corporation of India Limited,</w:t>
            </w:r>
          </w:p>
          <w:p w:rsidR="006C23C7" w:rsidRPr="00144EC5" w:rsidRDefault="006C23C7" w:rsidP="006C23C7">
            <w:pPr>
              <w:jc w:val="both"/>
              <w:rPr>
                <w:rFonts w:ascii="Book Antiqua" w:hAnsi="Book Antiqua" w:cs="Arial"/>
                <w:sz w:val="22"/>
                <w:szCs w:val="22"/>
                <w:lang w:val="en-GB"/>
              </w:rPr>
            </w:pPr>
            <w:r w:rsidRPr="00144EC5">
              <w:rPr>
                <w:rFonts w:ascii="Book Antiqua" w:hAnsi="Book Antiqua" w:cs="Arial"/>
                <w:sz w:val="22"/>
                <w:szCs w:val="22"/>
              </w:rPr>
              <w:t>`</w:t>
            </w:r>
            <w:proofErr w:type="spellStart"/>
            <w:r w:rsidRPr="00144EC5">
              <w:rPr>
                <w:rFonts w:ascii="Book Antiqua" w:hAnsi="Book Antiqua" w:cs="Arial"/>
                <w:sz w:val="22"/>
                <w:szCs w:val="22"/>
              </w:rPr>
              <w:t>Saudamini</w:t>
            </w:r>
            <w:proofErr w:type="spellEnd"/>
            <w:r w:rsidRPr="00144EC5">
              <w:rPr>
                <w:rFonts w:ascii="Book Antiqua" w:hAnsi="Book Antiqua" w:cs="Arial"/>
                <w:sz w:val="22"/>
                <w:szCs w:val="22"/>
              </w:rPr>
              <w:t>’</w:t>
            </w:r>
            <w:r w:rsidRPr="00144EC5">
              <w:rPr>
                <w:rFonts w:ascii="Book Antiqua" w:hAnsi="Book Antiqua" w:cs="Arial"/>
                <w:sz w:val="22"/>
                <w:szCs w:val="22"/>
                <w:lang w:val="en-GB"/>
              </w:rPr>
              <w:t>, Plot No.-2, Sector-29,</w:t>
            </w:r>
          </w:p>
          <w:p w:rsidR="006C23C7" w:rsidRPr="00144EC5" w:rsidRDefault="006C23C7" w:rsidP="006C23C7">
            <w:pPr>
              <w:jc w:val="both"/>
              <w:rPr>
                <w:rFonts w:ascii="Book Antiqua" w:hAnsi="Book Antiqua" w:cs="Arial"/>
                <w:sz w:val="22"/>
                <w:szCs w:val="22"/>
                <w:lang w:val="en-GB"/>
              </w:rPr>
            </w:pPr>
            <w:r w:rsidRPr="00144EC5">
              <w:rPr>
                <w:rFonts w:ascii="Book Antiqua" w:hAnsi="Book Antiqua" w:cs="Arial"/>
                <w:sz w:val="22"/>
                <w:szCs w:val="22"/>
                <w:lang w:val="en-GB"/>
              </w:rPr>
              <w:t>Gurgaon (Haryana) - 122001.</w:t>
            </w:r>
          </w:p>
          <w:p w:rsidR="006C23C7" w:rsidRPr="00144EC5" w:rsidRDefault="006C23C7" w:rsidP="006C23C7">
            <w:pPr>
              <w:jc w:val="both"/>
              <w:rPr>
                <w:rFonts w:ascii="Book Antiqua" w:hAnsi="Book Antiqua" w:cs="Arial"/>
                <w:snapToGrid w:val="0"/>
                <w:sz w:val="22"/>
                <w:szCs w:val="22"/>
              </w:rPr>
            </w:pPr>
          </w:p>
          <w:p w:rsidR="006C23C7" w:rsidRPr="00144EC5" w:rsidRDefault="006C23C7" w:rsidP="006C23C7">
            <w:pPr>
              <w:ind w:left="1152" w:hanging="1152"/>
              <w:jc w:val="both"/>
              <w:rPr>
                <w:rFonts w:ascii="Book Antiqua" w:hAnsi="Book Antiqua" w:cs="Arial"/>
                <w:b/>
                <w:bCs/>
                <w:sz w:val="22"/>
                <w:szCs w:val="22"/>
                <w:lang w:val="en-GB"/>
              </w:rPr>
            </w:pPr>
            <w:r w:rsidRPr="00144EC5">
              <w:rPr>
                <w:rFonts w:ascii="Book Antiqua" w:hAnsi="Book Antiqua" w:cs="Arial"/>
                <w:sz w:val="22"/>
                <w:szCs w:val="22"/>
                <w:lang w:val="en-GB"/>
              </w:rPr>
              <w:t xml:space="preserve">Kind Attn.: </w:t>
            </w:r>
            <w:r w:rsidR="002C04DE" w:rsidRPr="005B4CFD">
              <w:rPr>
                <w:rFonts w:ascii="Book Antiqua" w:hAnsi="Book Antiqua" w:cs="Arial"/>
                <w:b/>
                <w:bCs/>
                <w:sz w:val="22"/>
                <w:szCs w:val="22"/>
                <w:lang w:val="en-GB"/>
              </w:rPr>
              <w:t>DGM</w:t>
            </w:r>
            <w:r w:rsidR="002C04DE" w:rsidRPr="005B4CFD">
              <w:rPr>
                <w:rFonts w:ascii="Book Antiqua" w:eastAsia="Calibri" w:hAnsi="Book Antiqua" w:cs="Arial"/>
                <w:b/>
                <w:bCs/>
                <w:sz w:val="22"/>
                <w:szCs w:val="22"/>
              </w:rPr>
              <w:t xml:space="preserve"> (CS-G</w:t>
            </w:r>
            <w:r w:rsidR="002C04DE">
              <w:rPr>
                <w:rFonts w:ascii="Book Antiqua" w:eastAsia="Calibri" w:hAnsi="Book Antiqua" w:cs="Arial"/>
                <w:b/>
                <w:bCs/>
                <w:sz w:val="22"/>
                <w:szCs w:val="22"/>
              </w:rPr>
              <w:t>3</w:t>
            </w:r>
            <w:r w:rsidR="002C04DE" w:rsidRPr="005B4CFD">
              <w:rPr>
                <w:rFonts w:ascii="Book Antiqua" w:eastAsia="Calibri" w:hAnsi="Book Antiqua" w:cs="Arial"/>
                <w:b/>
                <w:bCs/>
                <w:sz w:val="22"/>
                <w:szCs w:val="22"/>
              </w:rPr>
              <w:t>)</w:t>
            </w:r>
            <w:r w:rsidR="002C04DE" w:rsidRPr="005B4CFD">
              <w:rPr>
                <w:rFonts w:ascii="Book Antiqua" w:hAnsi="Book Antiqua" w:cs="Arial"/>
                <w:b/>
                <w:bCs/>
                <w:sz w:val="22"/>
                <w:szCs w:val="22"/>
                <w:lang w:val="en-GB"/>
              </w:rPr>
              <w:t>/ Manager (CS–G</w:t>
            </w:r>
            <w:r w:rsidR="002C04DE">
              <w:rPr>
                <w:rFonts w:ascii="Book Antiqua" w:hAnsi="Book Antiqua" w:cs="Arial"/>
                <w:b/>
                <w:bCs/>
                <w:sz w:val="22"/>
                <w:szCs w:val="22"/>
                <w:lang w:val="en-GB"/>
              </w:rPr>
              <w:t>3</w:t>
            </w:r>
            <w:r w:rsidR="002C04DE" w:rsidRPr="005B4CFD">
              <w:rPr>
                <w:rFonts w:ascii="Book Antiqua" w:hAnsi="Book Antiqua" w:cs="Arial"/>
                <w:b/>
                <w:bCs/>
                <w:sz w:val="22"/>
                <w:szCs w:val="22"/>
                <w:lang w:val="en-GB"/>
              </w:rPr>
              <w:t>)</w:t>
            </w:r>
          </w:p>
          <w:p w:rsidR="006C23C7" w:rsidRPr="00144EC5" w:rsidRDefault="006C23C7" w:rsidP="006C23C7">
            <w:pPr>
              <w:jc w:val="both"/>
              <w:rPr>
                <w:rFonts w:ascii="Book Antiqua" w:hAnsi="Book Antiqua" w:cs="Arial"/>
                <w:sz w:val="22"/>
                <w:szCs w:val="22"/>
                <w:lang w:val="en-GB"/>
              </w:rPr>
            </w:pPr>
          </w:p>
          <w:p w:rsidR="006C23C7" w:rsidRPr="00144EC5" w:rsidRDefault="006C23C7" w:rsidP="006C23C7">
            <w:pPr>
              <w:jc w:val="both"/>
              <w:rPr>
                <w:rFonts w:ascii="Book Antiqua" w:hAnsi="Book Antiqua" w:cs="Arial"/>
                <w:sz w:val="22"/>
                <w:szCs w:val="22"/>
                <w:lang w:val="en-GB"/>
              </w:rPr>
            </w:pPr>
            <w:r w:rsidRPr="00144EC5">
              <w:rPr>
                <w:rFonts w:ascii="Book Antiqua" w:hAnsi="Book Antiqua" w:cs="Arial"/>
                <w:sz w:val="22"/>
                <w:szCs w:val="22"/>
                <w:lang w:val="en-GB"/>
              </w:rPr>
              <w:t>Telephone Nos.:</w:t>
            </w:r>
          </w:p>
          <w:p w:rsidR="009B4B02" w:rsidRPr="005B4CFD" w:rsidRDefault="009B4B02" w:rsidP="009B4B02">
            <w:pPr>
              <w:ind w:left="1080" w:hanging="1080"/>
              <w:jc w:val="both"/>
              <w:rPr>
                <w:rFonts w:ascii="Book Antiqua" w:hAnsi="Book Antiqua" w:cs="Arial"/>
                <w:sz w:val="22"/>
                <w:szCs w:val="22"/>
                <w:lang w:val="en-GB"/>
              </w:rPr>
            </w:pPr>
            <w:r w:rsidRPr="005B4CFD">
              <w:rPr>
                <w:rFonts w:ascii="Book Antiqua" w:hAnsi="Book Antiqua" w:cs="Arial"/>
                <w:sz w:val="22"/>
                <w:szCs w:val="22"/>
                <w:lang w:val="en-GB"/>
              </w:rPr>
              <w:t xml:space="preserve">(Thru Board) +91-124-282- </w:t>
            </w:r>
            <w:r>
              <w:rPr>
                <w:rFonts w:ascii="Book Antiqua" w:hAnsi="Book Antiqua" w:cs="Arial"/>
                <w:sz w:val="22"/>
                <w:szCs w:val="22"/>
                <w:lang w:val="en-GB"/>
              </w:rPr>
              <w:t>3335</w:t>
            </w:r>
            <w:r w:rsidRPr="005B4CFD">
              <w:rPr>
                <w:rFonts w:ascii="Book Antiqua" w:hAnsi="Book Antiqua" w:cs="Arial"/>
                <w:sz w:val="22"/>
                <w:szCs w:val="22"/>
                <w:lang w:val="en-GB"/>
              </w:rPr>
              <w:t>/23</w:t>
            </w:r>
            <w:r>
              <w:rPr>
                <w:rFonts w:ascii="Book Antiqua" w:hAnsi="Book Antiqua" w:cs="Arial"/>
                <w:sz w:val="22"/>
                <w:szCs w:val="22"/>
                <w:lang w:val="en-GB"/>
              </w:rPr>
              <w:t>71</w:t>
            </w:r>
          </w:p>
          <w:p w:rsidR="009B4B02" w:rsidRPr="00B671AD" w:rsidRDefault="009B4B02" w:rsidP="009B4B02">
            <w:pPr>
              <w:jc w:val="both"/>
              <w:rPr>
                <w:rFonts w:ascii="Book Antiqua" w:hAnsi="Book Antiqua" w:cs="Arial"/>
                <w:sz w:val="22"/>
                <w:lang w:val="en-GB"/>
              </w:rPr>
            </w:pPr>
            <w:r w:rsidRPr="00B671AD">
              <w:rPr>
                <w:rFonts w:ascii="Book Antiqua" w:hAnsi="Book Antiqua" w:cs="Arial"/>
                <w:sz w:val="22"/>
                <w:lang w:val="en-GB"/>
              </w:rPr>
              <w:t>Mobile</w:t>
            </w:r>
            <w:proofErr w:type="gramStart"/>
            <w:r w:rsidRPr="00B671AD">
              <w:rPr>
                <w:rFonts w:ascii="Book Antiqua" w:hAnsi="Book Antiqua" w:cs="Arial"/>
                <w:sz w:val="22"/>
                <w:lang w:val="en-GB"/>
              </w:rPr>
              <w:t>: :</w:t>
            </w:r>
            <w:proofErr w:type="gramEnd"/>
            <w:r w:rsidRPr="00B671AD">
              <w:rPr>
                <w:rFonts w:ascii="Book Antiqua" w:hAnsi="Book Antiqua" w:cs="Arial"/>
                <w:sz w:val="22"/>
                <w:lang w:val="en-GB"/>
              </w:rPr>
              <w:t xml:space="preserve"> +91- </w:t>
            </w:r>
            <w:r w:rsidRPr="002B1FB8">
              <w:rPr>
                <w:rFonts w:ascii="Book Antiqua" w:hAnsi="Book Antiqua" w:cs="Arial"/>
                <w:sz w:val="22"/>
                <w:lang w:val="en-GB"/>
              </w:rPr>
              <w:t>9403964932</w:t>
            </w:r>
            <w:r w:rsidRPr="00B671AD">
              <w:rPr>
                <w:rFonts w:ascii="Book Antiqua" w:hAnsi="Book Antiqua" w:cs="Arial"/>
                <w:sz w:val="22"/>
                <w:lang w:val="en-GB"/>
              </w:rPr>
              <w:t>/9205472330</w:t>
            </w:r>
          </w:p>
          <w:p w:rsidR="009B4B02" w:rsidRPr="00B671AD" w:rsidRDefault="009B4B02" w:rsidP="009B4B02">
            <w:pPr>
              <w:jc w:val="both"/>
              <w:rPr>
                <w:rFonts w:ascii="Book Antiqua" w:hAnsi="Book Antiqua" w:cs="Arial"/>
                <w:snapToGrid w:val="0"/>
                <w:sz w:val="22"/>
                <w:lang w:val="en-GB"/>
              </w:rPr>
            </w:pPr>
            <w:r w:rsidRPr="00B671AD">
              <w:rPr>
                <w:rFonts w:ascii="Book Antiqua" w:hAnsi="Book Antiqua" w:cs="Arial"/>
                <w:sz w:val="22"/>
                <w:lang w:val="en-GB"/>
              </w:rPr>
              <w:t xml:space="preserve">Fax </w:t>
            </w:r>
            <w:proofErr w:type="gramStart"/>
            <w:r w:rsidRPr="00B671AD">
              <w:rPr>
                <w:rFonts w:ascii="Book Antiqua" w:hAnsi="Book Antiqua" w:cs="Arial"/>
                <w:sz w:val="22"/>
                <w:lang w:val="en-GB"/>
              </w:rPr>
              <w:t>Nos.:-</w:t>
            </w:r>
            <w:proofErr w:type="gramEnd"/>
            <w:r w:rsidRPr="00B671AD">
              <w:rPr>
                <w:rFonts w:ascii="Book Antiqua" w:hAnsi="Book Antiqua" w:cs="Arial"/>
                <w:sz w:val="22"/>
                <w:lang w:val="en-GB"/>
              </w:rPr>
              <w:t xml:space="preserve"> 0091-(0)124-2571831</w:t>
            </w:r>
          </w:p>
          <w:p w:rsidR="009B4B02" w:rsidRPr="00B671AD" w:rsidRDefault="009B4B02" w:rsidP="009B4B02">
            <w:pPr>
              <w:jc w:val="both"/>
              <w:rPr>
                <w:rStyle w:val="Hyperlink"/>
                <w:rFonts w:ascii="Book Antiqua" w:eastAsia="Batang" w:hAnsi="Book Antiqua" w:cs="Arial"/>
                <w:sz w:val="22"/>
              </w:rPr>
            </w:pPr>
            <w:r w:rsidRPr="00B671AD">
              <w:rPr>
                <w:rFonts w:ascii="Book Antiqua" w:hAnsi="Book Antiqua" w:cs="Arial"/>
                <w:sz w:val="22"/>
                <w:lang w:val="en-GB"/>
              </w:rPr>
              <w:t>Email:</w:t>
            </w:r>
            <w:r>
              <w:t xml:space="preserve"> </w:t>
            </w:r>
            <w:hyperlink r:id="rId9" w:history="1">
              <w:r w:rsidRPr="00F26035">
                <w:rPr>
                  <w:rStyle w:val="Hyperlink"/>
                </w:rPr>
                <w:t>kamal.rathore@powergrid.in</w:t>
              </w:r>
            </w:hyperlink>
            <w:r>
              <w:t xml:space="preserve"> </w:t>
            </w:r>
            <w:r w:rsidRPr="00B671AD">
              <w:rPr>
                <w:rFonts w:ascii="Book Antiqua" w:hAnsi="Book Antiqua" w:cs="Arial"/>
                <w:sz w:val="22"/>
              </w:rPr>
              <w:t xml:space="preserve"> </w:t>
            </w:r>
            <w:r w:rsidRPr="00B671AD">
              <w:rPr>
                <w:rStyle w:val="Hyperlink"/>
                <w:rFonts w:ascii="Book Antiqua" w:eastAsia="Batang" w:hAnsi="Book Antiqua" w:cs="Arial"/>
                <w:sz w:val="22"/>
                <w:lang w:val="en-GB"/>
              </w:rPr>
              <w:t xml:space="preserve">; </w:t>
            </w:r>
            <w:hyperlink r:id="rId10" w:history="1">
              <w:r w:rsidRPr="00B671AD">
                <w:rPr>
                  <w:rStyle w:val="Hyperlink"/>
                  <w:rFonts w:ascii="Book Antiqua" w:eastAsia="Batang" w:hAnsi="Book Antiqua" w:cs="Arial"/>
                  <w:sz w:val="22"/>
                  <w:lang w:val="en-GB"/>
                </w:rPr>
                <w:t>ankit@powergrid.</w:t>
              </w:r>
            </w:hyperlink>
            <w:r w:rsidRPr="00B671AD">
              <w:rPr>
                <w:rStyle w:val="Hyperlink"/>
                <w:rFonts w:ascii="Book Antiqua" w:eastAsia="Batang" w:hAnsi="Book Antiqua" w:cs="Arial"/>
                <w:sz w:val="22"/>
                <w:lang w:val="en-GB"/>
              </w:rPr>
              <w:t>in</w:t>
            </w:r>
          </w:p>
          <w:p w:rsidR="002C04DE" w:rsidRPr="00144EC5" w:rsidRDefault="002C04DE" w:rsidP="002C04DE">
            <w:pPr>
              <w:tabs>
                <w:tab w:val="left" w:pos="1422"/>
                <w:tab w:val="left" w:pos="1987"/>
              </w:tabs>
              <w:ind w:left="1080" w:hanging="1080"/>
              <w:jc w:val="both"/>
              <w:rPr>
                <w:rFonts w:ascii="Book Antiqua" w:hAnsi="Book Antiqua" w:cs="Arial"/>
                <w:sz w:val="22"/>
                <w:szCs w:val="22"/>
                <w:lang w:val="en-GB"/>
              </w:rPr>
            </w:pPr>
          </w:p>
        </w:tc>
      </w:tr>
      <w:tr w:rsidR="006C23C7" w:rsidRPr="00144EC5" w:rsidTr="00722257">
        <w:trPr>
          <w:trHeight w:val="3455"/>
        </w:trPr>
        <w:tc>
          <w:tcPr>
            <w:tcW w:w="630" w:type="dxa"/>
            <w:tcBorders>
              <w:right w:val="single" w:sz="4" w:space="0" w:color="auto"/>
            </w:tcBorders>
          </w:tcPr>
          <w:p w:rsidR="006C23C7" w:rsidRPr="00144EC5"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144EC5" w:rsidRDefault="006C23C7" w:rsidP="006C23C7">
            <w:pPr>
              <w:jc w:val="both"/>
              <w:rPr>
                <w:rFonts w:ascii="Book Antiqua" w:hAnsi="Book Antiqua" w:cs="Arial"/>
                <w:sz w:val="22"/>
                <w:szCs w:val="22"/>
              </w:rPr>
            </w:pPr>
            <w:r w:rsidRPr="00144EC5">
              <w:rPr>
                <w:rFonts w:ascii="Book Antiqua" w:hAnsi="Book Antiqua" w:cs="Arial"/>
                <w:sz w:val="22"/>
                <w:szCs w:val="22"/>
              </w:rPr>
              <w:t>ITB 1.1</w:t>
            </w:r>
          </w:p>
        </w:tc>
        <w:tc>
          <w:tcPr>
            <w:tcW w:w="7560" w:type="dxa"/>
            <w:tcBorders>
              <w:left w:val="single" w:sz="4" w:space="0" w:color="auto"/>
            </w:tcBorders>
          </w:tcPr>
          <w:p w:rsidR="006C23C7" w:rsidRPr="00144EC5" w:rsidRDefault="006C23C7" w:rsidP="006C23C7">
            <w:pPr>
              <w:jc w:val="both"/>
              <w:rPr>
                <w:rFonts w:ascii="Book Antiqua" w:hAnsi="Book Antiqua" w:cs="Arial"/>
                <w:snapToGrid w:val="0"/>
                <w:sz w:val="22"/>
                <w:szCs w:val="22"/>
              </w:rPr>
            </w:pPr>
            <w:r w:rsidRPr="00144EC5">
              <w:rPr>
                <w:rFonts w:ascii="Book Antiqua" w:hAnsi="Book Antiqua" w:cs="Arial"/>
                <w:snapToGrid w:val="0"/>
                <w:sz w:val="22"/>
                <w:szCs w:val="22"/>
              </w:rPr>
              <w:t xml:space="preserve">The Employer is: </w:t>
            </w:r>
          </w:p>
          <w:p w:rsidR="006C23C7" w:rsidRPr="00144EC5" w:rsidRDefault="006C23C7" w:rsidP="006C23C7">
            <w:pPr>
              <w:jc w:val="both"/>
              <w:rPr>
                <w:rFonts w:ascii="Book Antiqua" w:hAnsi="Book Antiqua" w:cs="Arial"/>
                <w:snapToGrid w:val="0"/>
                <w:sz w:val="22"/>
                <w:szCs w:val="22"/>
              </w:rPr>
            </w:pPr>
          </w:p>
          <w:p w:rsidR="006C23C7" w:rsidRPr="00144EC5" w:rsidRDefault="006C23C7" w:rsidP="006C23C7">
            <w:pPr>
              <w:jc w:val="both"/>
              <w:rPr>
                <w:rFonts w:ascii="Book Antiqua" w:hAnsi="Book Antiqua" w:cs="Arial"/>
                <w:sz w:val="22"/>
                <w:szCs w:val="22"/>
                <w:lang w:val="en-GB"/>
              </w:rPr>
            </w:pPr>
            <w:r w:rsidRPr="00144EC5">
              <w:rPr>
                <w:rFonts w:ascii="Book Antiqua" w:hAnsi="Book Antiqua" w:cs="Arial"/>
                <w:sz w:val="22"/>
                <w:szCs w:val="22"/>
                <w:lang w:val="en-GB"/>
              </w:rPr>
              <w:t>Power Grid Corporation of India Limited,</w:t>
            </w:r>
          </w:p>
          <w:p w:rsidR="006C23C7" w:rsidRPr="00144EC5" w:rsidRDefault="006C23C7" w:rsidP="006C23C7">
            <w:pPr>
              <w:jc w:val="both"/>
              <w:rPr>
                <w:rFonts w:ascii="Book Antiqua" w:hAnsi="Book Antiqua" w:cs="Arial"/>
                <w:sz w:val="22"/>
                <w:szCs w:val="22"/>
                <w:lang w:val="en-GB"/>
              </w:rPr>
            </w:pPr>
            <w:r w:rsidRPr="00144EC5">
              <w:rPr>
                <w:rFonts w:ascii="Book Antiqua" w:hAnsi="Book Antiqua" w:cs="Arial"/>
                <w:sz w:val="22"/>
                <w:szCs w:val="22"/>
              </w:rPr>
              <w:t>`</w:t>
            </w:r>
            <w:proofErr w:type="spellStart"/>
            <w:r w:rsidRPr="00144EC5">
              <w:rPr>
                <w:rFonts w:ascii="Book Antiqua" w:hAnsi="Book Antiqua" w:cs="Arial"/>
                <w:sz w:val="22"/>
                <w:szCs w:val="22"/>
              </w:rPr>
              <w:t>Saudamini</w:t>
            </w:r>
            <w:proofErr w:type="spellEnd"/>
            <w:r w:rsidRPr="00144EC5">
              <w:rPr>
                <w:rFonts w:ascii="Book Antiqua" w:hAnsi="Book Antiqua" w:cs="Arial"/>
                <w:sz w:val="22"/>
                <w:szCs w:val="22"/>
              </w:rPr>
              <w:t>’</w:t>
            </w:r>
            <w:r w:rsidRPr="00144EC5">
              <w:rPr>
                <w:rFonts w:ascii="Book Antiqua" w:hAnsi="Book Antiqua" w:cs="Arial"/>
                <w:sz w:val="22"/>
                <w:szCs w:val="22"/>
                <w:lang w:val="en-GB"/>
              </w:rPr>
              <w:t>, Plot No.-2, Sector-29,</w:t>
            </w:r>
          </w:p>
          <w:p w:rsidR="006C23C7" w:rsidRPr="00144EC5" w:rsidRDefault="006C23C7" w:rsidP="006C23C7">
            <w:pPr>
              <w:jc w:val="both"/>
              <w:rPr>
                <w:rFonts w:ascii="Book Antiqua" w:hAnsi="Book Antiqua" w:cs="Arial"/>
                <w:sz w:val="22"/>
                <w:szCs w:val="22"/>
                <w:lang w:val="en-GB"/>
              </w:rPr>
            </w:pPr>
            <w:r w:rsidRPr="00144EC5">
              <w:rPr>
                <w:rFonts w:ascii="Book Antiqua" w:hAnsi="Book Antiqua" w:cs="Arial"/>
                <w:sz w:val="22"/>
                <w:szCs w:val="22"/>
                <w:lang w:val="en-GB"/>
              </w:rPr>
              <w:t>Gurgaon (Haryana) - 122001.</w:t>
            </w:r>
          </w:p>
          <w:p w:rsidR="006C23C7" w:rsidRPr="00144EC5" w:rsidRDefault="006C23C7" w:rsidP="006C23C7">
            <w:pPr>
              <w:jc w:val="both"/>
              <w:rPr>
                <w:rFonts w:ascii="Book Antiqua" w:hAnsi="Book Antiqua" w:cs="Arial"/>
                <w:snapToGrid w:val="0"/>
                <w:sz w:val="22"/>
                <w:szCs w:val="22"/>
              </w:rPr>
            </w:pPr>
          </w:p>
          <w:p w:rsidR="002C04DE" w:rsidRPr="00144EC5" w:rsidRDefault="002C04DE" w:rsidP="002C04DE">
            <w:pPr>
              <w:ind w:left="1152" w:hanging="1152"/>
              <w:jc w:val="both"/>
              <w:rPr>
                <w:rFonts w:ascii="Book Antiqua" w:hAnsi="Book Antiqua" w:cs="Arial"/>
                <w:b/>
                <w:bCs/>
                <w:sz w:val="22"/>
                <w:szCs w:val="22"/>
                <w:lang w:val="en-GB"/>
              </w:rPr>
            </w:pPr>
            <w:r w:rsidRPr="00144EC5">
              <w:rPr>
                <w:rFonts w:ascii="Book Antiqua" w:hAnsi="Book Antiqua" w:cs="Arial"/>
                <w:sz w:val="22"/>
                <w:szCs w:val="22"/>
                <w:lang w:val="en-GB"/>
              </w:rPr>
              <w:t xml:space="preserve">Kind Attn.: </w:t>
            </w:r>
            <w:r w:rsidRPr="005B4CFD">
              <w:rPr>
                <w:rFonts w:ascii="Book Antiqua" w:hAnsi="Book Antiqua" w:cs="Arial"/>
                <w:b/>
                <w:bCs/>
                <w:sz w:val="22"/>
                <w:szCs w:val="22"/>
                <w:lang w:val="en-GB"/>
              </w:rPr>
              <w:t>DGM</w:t>
            </w:r>
            <w:r w:rsidRPr="005B4CFD">
              <w:rPr>
                <w:rFonts w:ascii="Book Antiqua" w:eastAsia="Calibri" w:hAnsi="Book Antiqua" w:cs="Arial"/>
                <w:b/>
                <w:bCs/>
                <w:sz w:val="22"/>
                <w:szCs w:val="22"/>
              </w:rPr>
              <w:t xml:space="preserve"> (CS-G</w:t>
            </w:r>
            <w:r>
              <w:rPr>
                <w:rFonts w:ascii="Book Antiqua" w:eastAsia="Calibri" w:hAnsi="Book Antiqua" w:cs="Arial"/>
                <w:b/>
                <w:bCs/>
                <w:sz w:val="22"/>
                <w:szCs w:val="22"/>
              </w:rPr>
              <w:t>3</w:t>
            </w:r>
            <w:r w:rsidRPr="005B4CFD">
              <w:rPr>
                <w:rFonts w:ascii="Book Antiqua" w:eastAsia="Calibri" w:hAnsi="Book Antiqua" w:cs="Arial"/>
                <w:b/>
                <w:bCs/>
                <w:sz w:val="22"/>
                <w:szCs w:val="22"/>
              </w:rPr>
              <w:t>)</w:t>
            </w:r>
            <w:r w:rsidRPr="005B4CFD">
              <w:rPr>
                <w:rFonts w:ascii="Book Antiqua" w:hAnsi="Book Antiqua" w:cs="Arial"/>
                <w:b/>
                <w:bCs/>
                <w:sz w:val="22"/>
                <w:szCs w:val="22"/>
                <w:lang w:val="en-GB"/>
              </w:rPr>
              <w:t>/ Manager (CS–G</w:t>
            </w:r>
            <w:r>
              <w:rPr>
                <w:rFonts w:ascii="Book Antiqua" w:hAnsi="Book Antiqua" w:cs="Arial"/>
                <w:b/>
                <w:bCs/>
                <w:sz w:val="22"/>
                <w:szCs w:val="22"/>
                <w:lang w:val="en-GB"/>
              </w:rPr>
              <w:t>3</w:t>
            </w:r>
            <w:r w:rsidRPr="005B4CFD">
              <w:rPr>
                <w:rFonts w:ascii="Book Antiqua" w:hAnsi="Book Antiqua" w:cs="Arial"/>
                <w:b/>
                <w:bCs/>
                <w:sz w:val="22"/>
                <w:szCs w:val="22"/>
                <w:lang w:val="en-GB"/>
              </w:rPr>
              <w:t>)</w:t>
            </w:r>
          </w:p>
          <w:p w:rsidR="002C04DE" w:rsidRPr="00144EC5" w:rsidRDefault="002C04DE" w:rsidP="002C04DE">
            <w:pPr>
              <w:jc w:val="both"/>
              <w:rPr>
                <w:rFonts w:ascii="Book Antiqua" w:hAnsi="Book Antiqua" w:cs="Arial"/>
                <w:sz w:val="22"/>
                <w:szCs w:val="22"/>
                <w:lang w:val="en-GB"/>
              </w:rPr>
            </w:pPr>
          </w:p>
          <w:p w:rsidR="00A646C9" w:rsidRPr="00144EC5" w:rsidRDefault="00A646C9" w:rsidP="00A646C9">
            <w:pPr>
              <w:jc w:val="both"/>
              <w:rPr>
                <w:rFonts w:ascii="Book Antiqua" w:hAnsi="Book Antiqua" w:cs="Arial"/>
                <w:sz w:val="22"/>
                <w:szCs w:val="22"/>
                <w:lang w:val="en-GB"/>
              </w:rPr>
            </w:pPr>
            <w:r w:rsidRPr="00144EC5">
              <w:rPr>
                <w:rFonts w:ascii="Book Antiqua" w:hAnsi="Book Antiqua" w:cs="Arial"/>
                <w:sz w:val="22"/>
                <w:szCs w:val="22"/>
                <w:lang w:val="en-GB"/>
              </w:rPr>
              <w:t>Telephone Nos.:</w:t>
            </w:r>
          </w:p>
          <w:p w:rsidR="00A646C9" w:rsidRPr="005B4CFD" w:rsidRDefault="00A646C9" w:rsidP="00A646C9">
            <w:pPr>
              <w:ind w:left="1080" w:hanging="1080"/>
              <w:jc w:val="both"/>
              <w:rPr>
                <w:rFonts w:ascii="Book Antiqua" w:hAnsi="Book Antiqua" w:cs="Arial"/>
                <w:sz w:val="22"/>
                <w:szCs w:val="22"/>
                <w:lang w:val="en-GB"/>
              </w:rPr>
            </w:pPr>
            <w:r w:rsidRPr="005B4CFD">
              <w:rPr>
                <w:rFonts w:ascii="Book Antiqua" w:hAnsi="Book Antiqua" w:cs="Arial"/>
                <w:sz w:val="22"/>
                <w:szCs w:val="22"/>
                <w:lang w:val="en-GB"/>
              </w:rPr>
              <w:t xml:space="preserve">(Thru Board) +91-124-282- </w:t>
            </w:r>
            <w:r>
              <w:rPr>
                <w:rFonts w:ascii="Book Antiqua" w:hAnsi="Book Antiqua" w:cs="Arial"/>
                <w:sz w:val="22"/>
                <w:szCs w:val="22"/>
                <w:lang w:val="en-GB"/>
              </w:rPr>
              <w:t>3335</w:t>
            </w:r>
            <w:r w:rsidRPr="005B4CFD">
              <w:rPr>
                <w:rFonts w:ascii="Book Antiqua" w:hAnsi="Book Antiqua" w:cs="Arial"/>
                <w:sz w:val="22"/>
                <w:szCs w:val="22"/>
                <w:lang w:val="en-GB"/>
              </w:rPr>
              <w:t>/23</w:t>
            </w:r>
            <w:r>
              <w:rPr>
                <w:rFonts w:ascii="Book Antiqua" w:hAnsi="Book Antiqua" w:cs="Arial"/>
                <w:sz w:val="22"/>
                <w:szCs w:val="22"/>
                <w:lang w:val="en-GB"/>
              </w:rPr>
              <w:t>71</w:t>
            </w:r>
          </w:p>
          <w:p w:rsidR="00A646C9" w:rsidRPr="00B671AD" w:rsidRDefault="00A646C9" w:rsidP="00A646C9">
            <w:pPr>
              <w:jc w:val="both"/>
              <w:rPr>
                <w:rFonts w:ascii="Book Antiqua" w:hAnsi="Book Antiqua" w:cs="Arial"/>
                <w:sz w:val="22"/>
                <w:lang w:val="en-GB"/>
              </w:rPr>
            </w:pPr>
            <w:r w:rsidRPr="00B671AD">
              <w:rPr>
                <w:rFonts w:ascii="Book Antiqua" w:hAnsi="Book Antiqua" w:cs="Arial"/>
                <w:sz w:val="22"/>
                <w:lang w:val="en-GB"/>
              </w:rPr>
              <w:t>Mobile</w:t>
            </w:r>
            <w:proofErr w:type="gramStart"/>
            <w:r w:rsidRPr="00B671AD">
              <w:rPr>
                <w:rFonts w:ascii="Book Antiqua" w:hAnsi="Book Antiqua" w:cs="Arial"/>
                <w:sz w:val="22"/>
                <w:lang w:val="en-GB"/>
              </w:rPr>
              <w:t>: :</w:t>
            </w:r>
            <w:proofErr w:type="gramEnd"/>
            <w:r w:rsidRPr="00B671AD">
              <w:rPr>
                <w:rFonts w:ascii="Book Antiqua" w:hAnsi="Book Antiqua" w:cs="Arial"/>
                <w:sz w:val="22"/>
                <w:lang w:val="en-GB"/>
              </w:rPr>
              <w:t xml:space="preserve"> +91- </w:t>
            </w:r>
            <w:r w:rsidRPr="002B1FB8">
              <w:rPr>
                <w:rFonts w:ascii="Book Antiqua" w:hAnsi="Book Antiqua" w:cs="Arial"/>
                <w:sz w:val="22"/>
                <w:lang w:val="en-GB"/>
              </w:rPr>
              <w:t>9403964932</w:t>
            </w:r>
            <w:r w:rsidRPr="00B671AD">
              <w:rPr>
                <w:rFonts w:ascii="Book Antiqua" w:hAnsi="Book Antiqua" w:cs="Arial"/>
                <w:sz w:val="22"/>
                <w:lang w:val="en-GB"/>
              </w:rPr>
              <w:t>/9205472330</w:t>
            </w:r>
          </w:p>
          <w:p w:rsidR="00A646C9" w:rsidRPr="00B671AD" w:rsidRDefault="00A646C9" w:rsidP="00A646C9">
            <w:pPr>
              <w:jc w:val="both"/>
              <w:rPr>
                <w:rFonts w:ascii="Book Antiqua" w:hAnsi="Book Antiqua" w:cs="Arial"/>
                <w:snapToGrid w:val="0"/>
                <w:sz w:val="22"/>
                <w:lang w:val="en-GB"/>
              </w:rPr>
            </w:pPr>
            <w:r w:rsidRPr="00B671AD">
              <w:rPr>
                <w:rFonts w:ascii="Book Antiqua" w:hAnsi="Book Antiqua" w:cs="Arial"/>
                <w:sz w:val="22"/>
                <w:lang w:val="en-GB"/>
              </w:rPr>
              <w:t xml:space="preserve">Fax </w:t>
            </w:r>
            <w:proofErr w:type="gramStart"/>
            <w:r w:rsidRPr="00B671AD">
              <w:rPr>
                <w:rFonts w:ascii="Book Antiqua" w:hAnsi="Book Antiqua" w:cs="Arial"/>
                <w:sz w:val="22"/>
                <w:lang w:val="en-GB"/>
              </w:rPr>
              <w:t>Nos.:-</w:t>
            </w:r>
            <w:proofErr w:type="gramEnd"/>
            <w:r w:rsidRPr="00B671AD">
              <w:rPr>
                <w:rFonts w:ascii="Book Antiqua" w:hAnsi="Book Antiqua" w:cs="Arial"/>
                <w:sz w:val="22"/>
                <w:lang w:val="en-GB"/>
              </w:rPr>
              <w:t xml:space="preserve"> 0091-(0)124-2571831</w:t>
            </w:r>
          </w:p>
          <w:p w:rsidR="00A646C9" w:rsidRPr="00B671AD" w:rsidRDefault="00A646C9" w:rsidP="00A646C9">
            <w:pPr>
              <w:jc w:val="both"/>
              <w:rPr>
                <w:rStyle w:val="Hyperlink"/>
                <w:rFonts w:ascii="Book Antiqua" w:eastAsia="Batang" w:hAnsi="Book Antiqua" w:cs="Arial"/>
                <w:sz w:val="22"/>
              </w:rPr>
            </w:pPr>
            <w:r w:rsidRPr="00B671AD">
              <w:rPr>
                <w:rFonts w:ascii="Book Antiqua" w:hAnsi="Book Antiqua" w:cs="Arial"/>
                <w:sz w:val="22"/>
                <w:lang w:val="en-GB"/>
              </w:rPr>
              <w:t>Email:</w:t>
            </w:r>
            <w:r>
              <w:t xml:space="preserve"> </w:t>
            </w:r>
            <w:hyperlink r:id="rId11" w:history="1">
              <w:r w:rsidRPr="00F26035">
                <w:rPr>
                  <w:rStyle w:val="Hyperlink"/>
                </w:rPr>
                <w:t>kamal.rathore@powergrid.in</w:t>
              </w:r>
            </w:hyperlink>
            <w:r>
              <w:t xml:space="preserve"> </w:t>
            </w:r>
            <w:r w:rsidRPr="00B671AD">
              <w:rPr>
                <w:rFonts w:ascii="Book Antiqua" w:hAnsi="Book Antiqua" w:cs="Arial"/>
                <w:sz w:val="22"/>
              </w:rPr>
              <w:t xml:space="preserve"> </w:t>
            </w:r>
            <w:r w:rsidRPr="00B671AD">
              <w:rPr>
                <w:rStyle w:val="Hyperlink"/>
                <w:rFonts w:ascii="Book Antiqua" w:eastAsia="Batang" w:hAnsi="Book Antiqua" w:cs="Arial"/>
                <w:sz w:val="22"/>
                <w:lang w:val="en-GB"/>
              </w:rPr>
              <w:t xml:space="preserve">; </w:t>
            </w:r>
            <w:hyperlink r:id="rId12" w:history="1">
              <w:r w:rsidRPr="00B671AD">
                <w:rPr>
                  <w:rStyle w:val="Hyperlink"/>
                  <w:rFonts w:ascii="Book Antiqua" w:eastAsia="Batang" w:hAnsi="Book Antiqua" w:cs="Arial"/>
                  <w:sz w:val="22"/>
                  <w:lang w:val="en-GB"/>
                </w:rPr>
                <w:t>ankit@powergrid.</w:t>
              </w:r>
            </w:hyperlink>
            <w:r w:rsidRPr="00B671AD">
              <w:rPr>
                <w:rStyle w:val="Hyperlink"/>
                <w:rFonts w:ascii="Book Antiqua" w:eastAsia="Batang" w:hAnsi="Book Antiqua" w:cs="Arial"/>
                <w:sz w:val="22"/>
                <w:lang w:val="en-GB"/>
              </w:rPr>
              <w:t>in</w:t>
            </w:r>
          </w:p>
          <w:p w:rsidR="006C23C7" w:rsidRPr="00144EC5" w:rsidRDefault="006C23C7" w:rsidP="006C23C7">
            <w:pPr>
              <w:rPr>
                <w:rFonts w:ascii="Book Antiqua" w:hAnsi="Book Antiqua" w:cs="Arial"/>
                <w:sz w:val="22"/>
                <w:szCs w:val="22"/>
                <w:lang w:val="en-GB"/>
              </w:rPr>
            </w:pPr>
          </w:p>
        </w:tc>
      </w:tr>
      <w:tr w:rsidR="006C23C7" w:rsidRPr="00144EC5" w:rsidTr="00722257">
        <w:tc>
          <w:tcPr>
            <w:tcW w:w="630" w:type="dxa"/>
            <w:tcBorders>
              <w:right w:val="single" w:sz="4" w:space="0" w:color="auto"/>
            </w:tcBorders>
          </w:tcPr>
          <w:p w:rsidR="006C23C7" w:rsidRPr="00144EC5"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144EC5" w:rsidRDefault="006C23C7" w:rsidP="006C23C7">
            <w:pPr>
              <w:jc w:val="both"/>
              <w:rPr>
                <w:rFonts w:ascii="Book Antiqua" w:hAnsi="Book Antiqua" w:cs="Arial"/>
                <w:sz w:val="22"/>
                <w:szCs w:val="22"/>
              </w:rPr>
            </w:pPr>
            <w:r w:rsidRPr="00144EC5">
              <w:rPr>
                <w:rFonts w:ascii="Book Antiqua" w:hAnsi="Book Antiqua" w:cs="Arial"/>
                <w:sz w:val="22"/>
                <w:szCs w:val="22"/>
              </w:rPr>
              <w:t>ITB 2.1</w:t>
            </w:r>
          </w:p>
        </w:tc>
        <w:tc>
          <w:tcPr>
            <w:tcW w:w="7560" w:type="dxa"/>
            <w:tcBorders>
              <w:left w:val="single" w:sz="4" w:space="0" w:color="auto"/>
            </w:tcBorders>
          </w:tcPr>
          <w:p w:rsidR="006C23C7" w:rsidRPr="00144EC5" w:rsidRDefault="006C23C7" w:rsidP="006C23C7">
            <w:pPr>
              <w:pStyle w:val="Default"/>
              <w:jc w:val="both"/>
              <w:rPr>
                <w:rFonts w:cs="Arial"/>
                <w:b/>
                <w:bCs/>
                <w:sz w:val="22"/>
                <w:szCs w:val="22"/>
              </w:rPr>
            </w:pPr>
            <w:r w:rsidRPr="00144EC5">
              <w:rPr>
                <w:rFonts w:cs="Arial"/>
                <w:b/>
                <w:bCs/>
                <w:sz w:val="22"/>
                <w:szCs w:val="22"/>
              </w:rPr>
              <w:t>Replace ITB 2.1 with following:</w:t>
            </w:r>
          </w:p>
          <w:p w:rsidR="006C23C7" w:rsidRPr="00144EC5" w:rsidRDefault="006C23C7" w:rsidP="006C23C7">
            <w:pPr>
              <w:pStyle w:val="Default"/>
              <w:jc w:val="both"/>
              <w:rPr>
                <w:rFonts w:cs="Arial"/>
                <w:sz w:val="22"/>
                <w:szCs w:val="22"/>
              </w:rPr>
            </w:pPr>
          </w:p>
          <w:p w:rsidR="006C23C7" w:rsidRDefault="006C23C7" w:rsidP="006C23C7">
            <w:pPr>
              <w:pStyle w:val="Default"/>
              <w:jc w:val="both"/>
              <w:rPr>
                <w:rFonts w:cs="Arial"/>
                <w:sz w:val="22"/>
                <w:szCs w:val="22"/>
              </w:rPr>
            </w:pPr>
            <w:r w:rsidRPr="00144EC5">
              <w:rPr>
                <w:rFonts w:cs="Arial"/>
                <w:sz w:val="22"/>
                <w:szCs w:val="22"/>
              </w:rPr>
              <w:t>This Invitation for Bids, issued by the Employer is open to all firms including company(</w:t>
            </w:r>
            <w:proofErr w:type="spellStart"/>
            <w:r w:rsidRPr="00144EC5">
              <w:rPr>
                <w:rFonts w:cs="Arial"/>
                <w:sz w:val="22"/>
                <w:szCs w:val="22"/>
              </w:rPr>
              <w:t>ies</w:t>
            </w:r>
            <w:proofErr w:type="spellEnd"/>
            <w:r w:rsidRPr="00144EC5">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7C514E" w:rsidRPr="00144EC5" w:rsidRDefault="007C514E" w:rsidP="006C23C7">
            <w:pPr>
              <w:pStyle w:val="Default"/>
              <w:jc w:val="both"/>
              <w:rPr>
                <w:rFonts w:cs="Arial"/>
                <w:sz w:val="22"/>
                <w:szCs w:val="22"/>
              </w:rPr>
            </w:pPr>
          </w:p>
          <w:p w:rsidR="006C23C7" w:rsidRPr="00144EC5" w:rsidRDefault="006C23C7" w:rsidP="006C23C7">
            <w:pPr>
              <w:pStyle w:val="Heading1"/>
              <w:jc w:val="both"/>
              <w:rPr>
                <w:rFonts w:cs="Arial"/>
                <w:b w:val="0"/>
                <w:bCs w:val="0"/>
                <w:color w:val="000000"/>
                <w:lang w:bidi="hi-IN"/>
              </w:rPr>
            </w:pPr>
            <w:r w:rsidRPr="00144EC5">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w:t>
            </w:r>
            <w:r w:rsidRPr="00144EC5">
              <w:rPr>
                <w:rFonts w:cs="Arial"/>
                <w:b w:val="0"/>
                <w:bCs w:val="0"/>
                <w:color w:val="000000"/>
                <w:lang w:bidi="hi-IN"/>
              </w:rPr>
              <w:lastRenderedPageBreak/>
              <w:t xml:space="preserve">Public Procurement no.2) dated 23/07/2020, </w:t>
            </w:r>
            <w:r w:rsidR="00CA5A48" w:rsidRPr="00CA5A48">
              <w:rPr>
                <w:rFonts w:cs="Book Antiqua"/>
                <w:bCs w:val="0"/>
                <w:color w:val="000000"/>
                <w:szCs w:val="24"/>
                <w:lang w:bidi="hi-IN"/>
              </w:rPr>
              <w:t>and F.No.7/10/2021-PPD(1) (Order Public Procurement no.4) dated 23/02/2023</w:t>
            </w:r>
            <w:r w:rsidR="00CA5A48">
              <w:rPr>
                <w:rFonts w:cs="Book Antiqua"/>
                <w:b w:val="0"/>
                <w:bCs w:val="0"/>
                <w:color w:val="000000"/>
                <w:szCs w:val="24"/>
                <w:lang w:bidi="hi-IN"/>
              </w:rPr>
              <w:t xml:space="preserve"> </w:t>
            </w:r>
            <w:r w:rsidRPr="00144EC5">
              <w:rPr>
                <w:rFonts w:cs="Arial"/>
                <w:b w:val="0"/>
                <w:bCs w:val="0"/>
                <w:color w:val="000000"/>
                <w:lang w:bidi="hi-IN"/>
              </w:rPr>
              <w:t xml:space="preserve">issued by Public Procurement Division, Department of Expenditure, Ministry of Finance, Government of India (DoE Order). </w:t>
            </w:r>
            <w:r w:rsidR="00C10A0F" w:rsidRPr="00C10A0F">
              <w:rPr>
                <w:rFonts w:cs="Book Antiqua"/>
                <w:bCs w:val="0"/>
                <w:color w:val="000000"/>
                <w:szCs w:val="24"/>
                <w:lang w:bidi="hi-IN"/>
              </w:rPr>
              <w:t>Further, any bidder (including bidder from India) having specified Transfer of Technology (</w:t>
            </w:r>
            <w:proofErr w:type="spellStart"/>
            <w:r w:rsidR="00C10A0F" w:rsidRPr="00C10A0F">
              <w:rPr>
                <w:rFonts w:cs="Book Antiqua"/>
                <w:bCs w:val="0"/>
                <w:color w:val="000000"/>
                <w:szCs w:val="24"/>
                <w:lang w:bidi="hi-IN"/>
              </w:rPr>
              <w:t>ToT</w:t>
            </w:r>
            <w:proofErr w:type="spellEnd"/>
            <w:r w:rsidR="00C10A0F" w:rsidRPr="00C10A0F">
              <w:rPr>
                <w:rFonts w:cs="Book Antiqua"/>
                <w:bCs w:val="0"/>
                <w:color w:val="000000"/>
                <w:szCs w:val="24"/>
                <w:lang w:bidi="hi-IN"/>
              </w:rPr>
              <w:t>) arrangement with an entity from a country which shares land border with India, shall also require to be registered with the same competent authority.</w:t>
            </w:r>
            <w:r w:rsidR="00C10A0F">
              <w:rPr>
                <w:rFonts w:cs="Book Antiqua"/>
                <w:color w:val="000000"/>
                <w:szCs w:val="24"/>
                <w:lang w:bidi="hi-IN"/>
              </w:rPr>
              <w:t xml:space="preserve"> </w:t>
            </w:r>
            <w:r w:rsidRPr="00144EC5">
              <w:rPr>
                <w:rFonts w:cs="Arial"/>
                <w:b w:val="0"/>
                <w:bCs w:val="0"/>
                <w:color w:val="000000"/>
                <w:lang w:bidi="hi-IN"/>
              </w:rPr>
              <w:t>Registration should be valid at the time of submission of bids as per ITB 17 and at the time of Notification of Award as per ITB 33.</w:t>
            </w:r>
          </w:p>
          <w:p w:rsidR="006C23C7" w:rsidRPr="00144EC5" w:rsidRDefault="006C23C7" w:rsidP="006C23C7">
            <w:pPr>
              <w:rPr>
                <w:rFonts w:ascii="Book Antiqua" w:hAnsi="Book Antiqua" w:cs="Arial"/>
                <w:sz w:val="22"/>
                <w:szCs w:val="22"/>
                <w:lang w:bidi="hi-IN"/>
              </w:rPr>
            </w:pPr>
          </w:p>
          <w:p w:rsidR="006C23C7" w:rsidRPr="00144EC5" w:rsidRDefault="006C23C7" w:rsidP="006C23C7">
            <w:pPr>
              <w:pStyle w:val="Default"/>
              <w:jc w:val="both"/>
              <w:rPr>
                <w:rFonts w:cs="Arial"/>
                <w:sz w:val="22"/>
                <w:szCs w:val="22"/>
              </w:rPr>
            </w:pPr>
            <w:r w:rsidRPr="00144EC5">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6C23C7" w:rsidRPr="00144EC5" w:rsidRDefault="006C23C7" w:rsidP="006C23C7">
            <w:pPr>
              <w:pStyle w:val="Default"/>
              <w:jc w:val="both"/>
              <w:rPr>
                <w:rFonts w:cs="Arial"/>
                <w:b/>
                <w:sz w:val="22"/>
                <w:szCs w:val="22"/>
              </w:rPr>
            </w:pPr>
          </w:p>
          <w:p w:rsidR="006C23C7" w:rsidRPr="00144EC5" w:rsidRDefault="006C23C7" w:rsidP="006C23C7">
            <w:pPr>
              <w:pStyle w:val="Default"/>
              <w:jc w:val="both"/>
              <w:rPr>
                <w:rFonts w:cs="Arial"/>
                <w:bCs/>
                <w:sz w:val="22"/>
                <w:szCs w:val="22"/>
              </w:rPr>
            </w:pPr>
            <w:r w:rsidRPr="00144EC5">
              <w:rPr>
                <w:rFonts w:cs="Arial"/>
                <w:bCs/>
                <w:sz w:val="22"/>
                <w:szCs w:val="22"/>
              </w:rPr>
              <w:t>For the aforesaid purpose,</w:t>
            </w:r>
          </w:p>
          <w:p w:rsidR="006C23C7" w:rsidRPr="00144EC5" w:rsidRDefault="006C23C7" w:rsidP="006C23C7">
            <w:pPr>
              <w:pStyle w:val="Default"/>
              <w:jc w:val="both"/>
              <w:rPr>
                <w:rFonts w:cs="Arial"/>
                <w:bCs/>
                <w:sz w:val="22"/>
                <w:szCs w:val="22"/>
              </w:rPr>
            </w:pPr>
          </w:p>
          <w:p w:rsidR="006C23C7" w:rsidRPr="00144EC5" w:rsidRDefault="006C23C7" w:rsidP="006C23C7">
            <w:pPr>
              <w:pStyle w:val="Default"/>
              <w:numPr>
                <w:ilvl w:val="0"/>
                <w:numId w:val="13"/>
              </w:numPr>
              <w:ind w:left="876" w:hanging="516"/>
              <w:jc w:val="both"/>
              <w:rPr>
                <w:rFonts w:cs="Arial"/>
                <w:bCs/>
                <w:sz w:val="22"/>
                <w:szCs w:val="22"/>
              </w:rPr>
            </w:pPr>
            <w:r w:rsidRPr="00144EC5">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144EC5">
              <w:rPr>
                <w:rFonts w:cs="Arial"/>
                <w:bCs/>
                <w:sz w:val="22"/>
                <w:szCs w:val="22"/>
              </w:rPr>
              <w:t>persons</w:t>
            </w:r>
            <w:proofErr w:type="gramEnd"/>
            <w:r w:rsidRPr="00144EC5">
              <w:rPr>
                <w:rFonts w:cs="Arial"/>
                <w:bCs/>
                <w:sz w:val="22"/>
                <w:szCs w:val="22"/>
              </w:rPr>
              <w:t xml:space="preserve"> not falling in any of the descriptions of bidders stated hereinbefore, including any agency branch or office controlled by such person, participating in a procurement process</w:t>
            </w:r>
          </w:p>
          <w:p w:rsidR="006C23C7" w:rsidRPr="00144EC5" w:rsidRDefault="006C23C7" w:rsidP="006C23C7">
            <w:pPr>
              <w:pStyle w:val="Default"/>
              <w:numPr>
                <w:ilvl w:val="0"/>
                <w:numId w:val="13"/>
              </w:numPr>
              <w:ind w:left="876" w:hanging="516"/>
              <w:jc w:val="both"/>
              <w:rPr>
                <w:rFonts w:cs="Arial"/>
                <w:bCs/>
                <w:sz w:val="22"/>
                <w:szCs w:val="22"/>
              </w:rPr>
            </w:pPr>
            <w:r w:rsidRPr="00144EC5">
              <w:rPr>
                <w:rFonts w:cs="Arial"/>
                <w:bCs/>
                <w:sz w:val="22"/>
                <w:szCs w:val="22"/>
              </w:rPr>
              <w:t>“Bidder from a country which shares a land border with India” for this purpose means:</w:t>
            </w:r>
          </w:p>
          <w:p w:rsidR="006C23C7" w:rsidRPr="00144EC5" w:rsidRDefault="006C23C7" w:rsidP="006C23C7">
            <w:pPr>
              <w:pStyle w:val="Default"/>
              <w:numPr>
                <w:ilvl w:val="0"/>
                <w:numId w:val="10"/>
              </w:numPr>
              <w:ind w:left="1236"/>
              <w:jc w:val="both"/>
              <w:rPr>
                <w:rFonts w:cs="Arial"/>
                <w:bCs/>
                <w:sz w:val="22"/>
                <w:szCs w:val="22"/>
              </w:rPr>
            </w:pPr>
            <w:r w:rsidRPr="00144EC5">
              <w:rPr>
                <w:rFonts w:cs="Arial"/>
                <w:bCs/>
                <w:sz w:val="22"/>
                <w:szCs w:val="22"/>
              </w:rPr>
              <w:t xml:space="preserve">An entity incorporated, established or registered in such a country; or </w:t>
            </w:r>
          </w:p>
          <w:p w:rsidR="006C23C7" w:rsidRPr="00144EC5" w:rsidRDefault="006C23C7" w:rsidP="006C23C7">
            <w:pPr>
              <w:pStyle w:val="Default"/>
              <w:numPr>
                <w:ilvl w:val="0"/>
                <w:numId w:val="10"/>
              </w:numPr>
              <w:ind w:left="1236"/>
              <w:jc w:val="both"/>
              <w:rPr>
                <w:rFonts w:cs="Arial"/>
                <w:bCs/>
                <w:sz w:val="22"/>
                <w:szCs w:val="22"/>
              </w:rPr>
            </w:pPr>
            <w:r w:rsidRPr="00144EC5">
              <w:rPr>
                <w:rFonts w:cs="Arial"/>
                <w:bCs/>
                <w:sz w:val="22"/>
                <w:szCs w:val="22"/>
              </w:rPr>
              <w:t>A subsidiary of an entity incorporated, established or registered in such a country; or</w:t>
            </w:r>
          </w:p>
          <w:p w:rsidR="006C23C7" w:rsidRPr="00144EC5" w:rsidRDefault="006C23C7" w:rsidP="006C23C7">
            <w:pPr>
              <w:pStyle w:val="Default"/>
              <w:numPr>
                <w:ilvl w:val="0"/>
                <w:numId w:val="10"/>
              </w:numPr>
              <w:ind w:left="1236"/>
              <w:jc w:val="both"/>
              <w:rPr>
                <w:rFonts w:cs="Arial"/>
                <w:bCs/>
                <w:sz w:val="22"/>
                <w:szCs w:val="22"/>
              </w:rPr>
            </w:pPr>
            <w:r w:rsidRPr="00144EC5">
              <w:rPr>
                <w:rFonts w:cs="Arial"/>
                <w:bCs/>
                <w:sz w:val="22"/>
                <w:szCs w:val="22"/>
              </w:rPr>
              <w:t>An entity substantially controlled through entities incorporated, established or registered in such a country; or</w:t>
            </w:r>
          </w:p>
          <w:p w:rsidR="006C23C7" w:rsidRPr="00144EC5" w:rsidRDefault="006C23C7" w:rsidP="006C23C7">
            <w:pPr>
              <w:pStyle w:val="Default"/>
              <w:numPr>
                <w:ilvl w:val="0"/>
                <w:numId w:val="10"/>
              </w:numPr>
              <w:ind w:left="1236"/>
              <w:jc w:val="both"/>
              <w:rPr>
                <w:rFonts w:cs="Arial"/>
                <w:bCs/>
                <w:sz w:val="22"/>
                <w:szCs w:val="22"/>
              </w:rPr>
            </w:pPr>
            <w:r w:rsidRPr="00144EC5">
              <w:rPr>
                <w:rFonts w:cs="Arial"/>
                <w:bCs/>
                <w:sz w:val="22"/>
                <w:szCs w:val="22"/>
              </w:rPr>
              <w:t>An entity whose beneficial owner is situated in such a country; or</w:t>
            </w:r>
          </w:p>
          <w:p w:rsidR="006C23C7" w:rsidRPr="00144EC5" w:rsidRDefault="006C23C7" w:rsidP="006C23C7">
            <w:pPr>
              <w:pStyle w:val="Default"/>
              <w:numPr>
                <w:ilvl w:val="0"/>
                <w:numId w:val="10"/>
              </w:numPr>
              <w:ind w:left="1236"/>
              <w:jc w:val="both"/>
              <w:rPr>
                <w:rFonts w:cs="Arial"/>
                <w:bCs/>
                <w:sz w:val="22"/>
                <w:szCs w:val="22"/>
              </w:rPr>
            </w:pPr>
            <w:r w:rsidRPr="00144EC5">
              <w:rPr>
                <w:rFonts w:cs="Arial"/>
                <w:bCs/>
                <w:sz w:val="22"/>
                <w:szCs w:val="22"/>
              </w:rPr>
              <w:t>An Indian (or other) agent of such an entity; or</w:t>
            </w:r>
          </w:p>
          <w:p w:rsidR="006C23C7" w:rsidRPr="00144EC5" w:rsidRDefault="006C23C7" w:rsidP="006C23C7">
            <w:pPr>
              <w:pStyle w:val="Default"/>
              <w:numPr>
                <w:ilvl w:val="0"/>
                <w:numId w:val="10"/>
              </w:numPr>
              <w:ind w:left="1236"/>
              <w:jc w:val="both"/>
              <w:rPr>
                <w:rFonts w:cs="Arial"/>
                <w:bCs/>
                <w:sz w:val="22"/>
                <w:szCs w:val="22"/>
              </w:rPr>
            </w:pPr>
            <w:r w:rsidRPr="00144EC5">
              <w:rPr>
                <w:rFonts w:cs="Arial"/>
                <w:bCs/>
                <w:sz w:val="22"/>
                <w:szCs w:val="22"/>
              </w:rPr>
              <w:t>A natural person who is a citizen of such a country; or</w:t>
            </w:r>
          </w:p>
          <w:p w:rsidR="006C23C7" w:rsidRPr="00144EC5" w:rsidRDefault="006C23C7" w:rsidP="006C23C7">
            <w:pPr>
              <w:pStyle w:val="Default"/>
              <w:numPr>
                <w:ilvl w:val="0"/>
                <w:numId w:val="10"/>
              </w:numPr>
              <w:ind w:left="1236"/>
              <w:jc w:val="both"/>
              <w:rPr>
                <w:rFonts w:cs="Arial"/>
                <w:bCs/>
                <w:sz w:val="22"/>
                <w:szCs w:val="22"/>
              </w:rPr>
            </w:pPr>
            <w:r w:rsidRPr="00144EC5">
              <w:rPr>
                <w:rFonts w:cs="Arial"/>
                <w:bCs/>
                <w:sz w:val="22"/>
                <w:szCs w:val="22"/>
              </w:rPr>
              <w:t>A consortium or joint venture where any member of the consortium or joint venture falls under any of the above</w:t>
            </w:r>
          </w:p>
          <w:p w:rsidR="006C23C7" w:rsidRPr="00144EC5" w:rsidRDefault="006C23C7" w:rsidP="006C23C7">
            <w:pPr>
              <w:pStyle w:val="Default"/>
              <w:ind w:left="876" w:hanging="534"/>
              <w:jc w:val="both"/>
              <w:rPr>
                <w:rFonts w:cs="Arial"/>
                <w:bCs/>
                <w:sz w:val="22"/>
                <w:szCs w:val="22"/>
              </w:rPr>
            </w:pPr>
            <w:r w:rsidRPr="00144EC5">
              <w:rPr>
                <w:rFonts w:cs="Arial"/>
                <w:bCs/>
                <w:sz w:val="22"/>
                <w:szCs w:val="22"/>
              </w:rPr>
              <w:t>(iii)</w:t>
            </w:r>
            <w:r w:rsidRPr="00144EC5">
              <w:rPr>
                <w:rFonts w:cs="Arial"/>
                <w:bCs/>
                <w:sz w:val="22"/>
                <w:szCs w:val="22"/>
              </w:rPr>
              <w:tab/>
              <w:t>The beneficial owner for the purpose of (ii) (d) above will be under:</w:t>
            </w:r>
          </w:p>
          <w:p w:rsidR="006C23C7" w:rsidRPr="00144EC5" w:rsidRDefault="006C23C7" w:rsidP="006C23C7">
            <w:pPr>
              <w:pStyle w:val="Default"/>
              <w:numPr>
                <w:ilvl w:val="0"/>
                <w:numId w:val="11"/>
              </w:numPr>
              <w:jc w:val="both"/>
              <w:rPr>
                <w:rFonts w:cs="Arial"/>
                <w:bCs/>
                <w:sz w:val="22"/>
                <w:szCs w:val="22"/>
              </w:rPr>
            </w:pPr>
            <w:r w:rsidRPr="00144EC5">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rsidR="006C23C7" w:rsidRPr="00144EC5" w:rsidRDefault="006C23C7" w:rsidP="006C23C7">
            <w:pPr>
              <w:pStyle w:val="Default"/>
              <w:jc w:val="both"/>
              <w:rPr>
                <w:rFonts w:cs="Arial"/>
                <w:bCs/>
                <w:sz w:val="22"/>
                <w:szCs w:val="22"/>
              </w:rPr>
            </w:pPr>
            <w:r w:rsidRPr="00144EC5">
              <w:rPr>
                <w:rFonts w:cs="Arial"/>
                <w:bCs/>
                <w:sz w:val="22"/>
                <w:szCs w:val="22"/>
              </w:rPr>
              <w:t>Explanation-</w:t>
            </w:r>
          </w:p>
          <w:p w:rsidR="006C23C7" w:rsidRPr="00144EC5" w:rsidRDefault="006C23C7" w:rsidP="006C23C7">
            <w:pPr>
              <w:pStyle w:val="Default"/>
              <w:numPr>
                <w:ilvl w:val="0"/>
                <w:numId w:val="12"/>
              </w:numPr>
              <w:jc w:val="both"/>
              <w:rPr>
                <w:rFonts w:cs="Arial"/>
                <w:bCs/>
                <w:sz w:val="22"/>
                <w:szCs w:val="22"/>
              </w:rPr>
            </w:pPr>
            <w:r w:rsidRPr="00144EC5">
              <w:rPr>
                <w:rFonts w:cs="Arial"/>
                <w:bCs/>
                <w:sz w:val="22"/>
                <w:szCs w:val="22"/>
              </w:rPr>
              <w:t xml:space="preserve">“Controlling ownership interest” means ownership of or entitlement to more than twenty-five percent of shares or capital </w:t>
            </w:r>
            <w:r w:rsidRPr="00144EC5">
              <w:rPr>
                <w:rFonts w:cs="Arial"/>
                <w:bCs/>
                <w:sz w:val="22"/>
                <w:szCs w:val="22"/>
              </w:rPr>
              <w:lastRenderedPageBreak/>
              <w:t xml:space="preserve">or profits of the company </w:t>
            </w:r>
          </w:p>
          <w:p w:rsidR="006C23C7" w:rsidRPr="00144EC5" w:rsidRDefault="006C23C7" w:rsidP="006C23C7">
            <w:pPr>
              <w:pStyle w:val="Default"/>
              <w:numPr>
                <w:ilvl w:val="0"/>
                <w:numId w:val="12"/>
              </w:numPr>
              <w:jc w:val="both"/>
              <w:rPr>
                <w:rFonts w:cs="Arial"/>
                <w:bCs/>
                <w:sz w:val="22"/>
                <w:szCs w:val="22"/>
              </w:rPr>
            </w:pPr>
            <w:r w:rsidRPr="00144EC5">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rsidR="006C23C7" w:rsidRPr="00144EC5" w:rsidRDefault="006C23C7" w:rsidP="006C23C7">
            <w:pPr>
              <w:pStyle w:val="Default"/>
              <w:ind w:left="1080"/>
              <w:jc w:val="both"/>
              <w:rPr>
                <w:rFonts w:cs="Arial"/>
                <w:bCs/>
                <w:sz w:val="22"/>
                <w:szCs w:val="22"/>
              </w:rPr>
            </w:pPr>
          </w:p>
          <w:p w:rsidR="006C23C7" w:rsidRPr="00144EC5" w:rsidRDefault="006C23C7" w:rsidP="006C23C7">
            <w:pPr>
              <w:pStyle w:val="Default"/>
              <w:numPr>
                <w:ilvl w:val="0"/>
                <w:numId w:val="11"/>
              </w:numPr>
              <w:jc w:val="both"/>
              <w:rPr>
                <w:rFonts w:cs="Arial"/>
                <w:bCs/>
                <w:sz w:val="22"/>
                <w:szCs w:val="22"/>
              </w:rPr>
            </w:pPr>
            <w:r w:rsidRPr="00144EC5">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6C23C7" w:rsidRPr="00144EC5" w:rsidRDefault="006C23C7" w:rsidP="006C23C7">
            <w:pPr>
              <w:pStyle w:val="Default"/>
              <w:numPr>
                <w:ilvl w:val="0"/>
                <w:numId w:val="11"/>
              </w:numPr>
              <w:jc w:val="both"/>
              <w:rPr>
                <w:rFonts w:cs="Arial"/>
                <w:bCs/>
                <w:sz w:val="22"/>
                <w:szCs w:val="22"/>
              </w:rPr>
            </w:pPr>
            <w:r w:rsidRPr="00144EC5">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6C23C7" w:rsidRPr="00144EC5" w:rsidRDefault="006C23C7" w:rsidP="006C23C7">
            <w:pPr>
              <w:pStyle w:val="Default"/>
              <w:numPr>
                <w:ilvl w:val="0"/>
                <w:numId w:val="11"/>
              </w:numPr>
              <w:jc w:val="both"/>
              <w:rPr>
                <w:rFonts w:cs="Arial"/>
                <w:bCs/>
                <w:sz w:val="22"/>
                <w:szCs w:val="22"/>
              </w:rPr>
            </w:pPr>
            <w:r w:rsidRPr="00144EC5">
              <w:rPr>
                <w:rFonts w:cs="Arial"/>
                <w:bCs/>
                <w:sz w:val="22"/>
                <w:szCs w:val="22"/>
              </w:rPr>
              <w:t>Where no natural person is identified under (1) or (2) or (3) above, the beneficial owner is the relevant natural person who holds the position of senior managing official</w:t>
            </w:r>
          </w:p>
          <w:p w:rsidR="006C23C7" w:rsidRPr="00144EC5" w:rsidRDefault="006C23C7" w:rsidP="006C23C7">
            <w:pPr>
              <w:pStyle w:val="Default"/>
              <w:numPr>
                <w:ilvl w:val="0"/>
                <w:numId w:val="11"/>
              </w:numPr>
              <w:jc w:val="both"/>
              <w:rPr>
                <w:rFonts w:cs="Arial"/>
                <w:bCs/>
                <w:sz w:val="22"/>
                <w:szCs w:val="22"/>
              </w:rPr>
            </w:pPr>
            <w:r w:rsidRPr="00144EC5">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6F3BAE" w:rsidRPr="00144EC5" w:rsidRDefault="006F3BAE" w:rsidP="006C23C7">
            <w:pPr>
              <w:pStyle w:val="Default"/>
              <w:jc w:val="both"/>
              <w:rPr>
                <w:rFonts w:cs="Arial"/>
                <w:b/>
                <w:sz w:val="22"/>
                <w:szCs w:val="22"/>
              </w:rPr>
            </w:pPr>
          </w:p>
          <w:p w:rsidR="006C23C7" w:rsidRPr="00144EC5" w:rsidRDefault="006C23C7" w:rsidP="006C23C7">
            <w:pPr>
              <w:pStyle w:val="Default"/>
              <w:jc w:val="both"/>
              <w:rPr>
                <w:rFonts w:cs="Arial"/>
                <w:bCs/>
                <w:sz w:val="22"/>
                <w:szCs w:val="22"/>
              </w:rPr>
            </w:pPr>
            <w:r w:rsidRPr="00144EC5">
              <w:rPr>
                <w:rFonts w:cs="Arial"/>
                <w:bCs/>
                <w:sz w:val="22"/>
                <w:szCs w:val="22"/>
              </w:rPr>
              <w:t>An Agent is a person employed to do any act for another, or to represent another in dealings with third person.</w:t>
            </w:r>
          </w:p>
          <w:p w:rsidR="006C23C7" w:rsidRPr="00144EC5" w:rsidRDefault="006C23C7" w:rsidP="006C23C7">
            <w:pPr>
              <w:pStyle w:val="Default"/>
              <w:jc w:val="both"/>
              <w:rPr>
                <w:rFonts w:cs="Arial"/>
                <w:bCs/>
                <w:sz w:val="22"/>
                <w:szCs w:val="22"/>
              </w:rPr>
            </w:pPr>
          </w:p>
          <w:p w:rsidR="006C23C7" w:rsidRPr="00144EC5" w:rsidRDefault="006C23C7" w:rsidP="006C23C7">
            <w:pPr>
              <w:pStyle w:val="Default"/>
              <w:jc w:val="both"/>
              <w:rPr>
                <w:rFonts w:cs="Arial"/>
                <w:bCs/>
                <w:sz w:val="22"/>
                <w:szCs w:val="22"/>
              </w:rPr>
            </w:pPr>
            <w:r w:rsidRPr="00144EC5">
              <w:rPr>
                <w:rFonts w:cs="Arial"/>
                <w:bCs/>
                <w:sz w:val="22"/>
                <w:szCs w:val="22"/>
              </w:rPr>
              <w:t>Further, the successful Bidder shall not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rsidR="006C23C7" w:rsidRPr="00144EC5" w:rsidRDefault="006C23C7" w:rsidP="006C23C7">
            <w:pPr>
              <w:pStyle w:val="Default"/>
              <w:jc w:val="both"/>
              <w:rPr>
                <w:rFonts w:cs="Arial"/>
                <w:bCs/>
                <w:sz w:val="22"/>
                <w:szCs w:val="22"/>
              </w:rPr>
            </w:pPr>
          </w:p>
          <w:p w:rsidR="006C23C7" w:rsidRPr="00144EC5" w:rsidRDefault="006C23C7" w:rsidP="006C23C7">
            <w:pPr>
              <w:pStyle w:val="Default"/>
              <w:jc w:val="both"/>
              <w:rPr>
                <w:rFonts w:cs="Arial"/>
                <w:bCs/>
                <w:sz w:val="22"/>
                <w:szCs w:val="22"/>
              </w:rPr>
            </w:pPr>
            <w:r w:rsidRPr="00144EC5">
              <w:rPr>
                <w:rFonts w:cs="Arial"/>
                <w:bCs/>
                <w:sz w:val="22"/>
                <w:szCs w:val="22"/>
              </w:rPr>
              <w:t>The Bidder shall in its bid submit a certificate in compliance to DoE order as per the given format.</w:t>
            </w:r>
          </w:p>
          <w:p w:rsidR="006C23C7" w:rsidRPr="00144EC5" w:rsidRDefault="006C23C7" w:rsidP="006C23C7">
            <w:pPr>
              <w:pStyle w:val="Default"/>
              <w:jc w:val="both"/>
              <w:rPr>
                <w:rFonts w:cs="Arial"/>
                <w:sz w:val="22"/>
                <w:szCs w:val="22"/>
              </w:rPr>
            </w:pPr>
          </w:p>
          <w:p w:rsidR="006C23C7" w:rsidRDefault="006C23C7" w:rsidP="006C23C7">
            <w:pPr>
              <w:pStyle w:val="Default"/>
              <w:jc w:val="both"/>
              <w:rPr>
                <w:rFonts w:cs="Arial"/>
                <w:sz w:val="22"/>
                <w:szCs w:val="22"/>
              </w:rPr>
            </w:pPr>
            <w:r w:rsidRPr="00144EC5">
              <w:rPr>
                <w:rFonts w:cs="Arial"/>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144EC5">
              <w:rPr>
                <w:rFonts w:cs="Arial"/>
                <w:b/>
                <w:sz w:val="22"/>
                <w:szCs w:val="22"/>
              </w:rPr>
              <w:t>16/11/2021</w:t>
            </w:r>
            <w:r w:rsidRPr="00144EC5">
              <w:rPr>
                <w:rFonts w:cs="Arial"/>
                <w:sz w:val="22"/>
                <w:szCs w:val="22"/>
              </w:rPr>
              <w:t xml:space="preserve"> issued by Ministry of Power (</w:t>
            </w:r>
            <w:proofErr w:type="spellStart"/>
            <w:r w:rsidRPr="00144EC5">
              <w:rPr>
                <w:rFonts w:cs="Arial"/>
                <w:sz w:val="22"/>
                <w:szCs w:val="22"/>
              </w:rPr>
              <w:t>MoP</w:t>
            </w:r>
            <w:proofErr w:type="spellEnd"/>
            <w:r w:rsidRPr="00144EC5">
              <w:rPr>
                <w:rFonts w:cs="Arial"/>
                <w:sz w:val="22"/>
                <w:szCs w:val="22"/>
              </w:rPr>
              <w:t xml:space="preserve"> </w:t>
            </w:r>
            <w:r w:rsidRPr="00144EC5">
              <w:rPr>
                <w:rFonts w:cs="Arial"/>
                <w:sz w:val="22"/>
                <w:szCs w:val="22"/>
              </w:rPr>
              <w:lastRenderedPageBreak/>
              <w:t>Order)  and subsequent modifications/amendments if any.</w:t>
            </w:r>
          </w:p>
          <w:p w:rsidR="00AF3C0B" w:rsidRPr="00144EC5" w:rsidRDefault="00AF3C0B" w:rsidP="006C23C7">
            <w:pPr>
              <w:pStyle w:val="Default"/>
              <w:jc w:val="both"/>
              <w:rPr>
                <w:rFonts w:cs="Arial"/>
                <w:color w:val="auto"/>
                <w:sz w:val="22"/>
                <w:szCs w:val="22"/>
              </w:rPr>
            </w:pPr>
          </w:p>
          <w:p w:rsidR="006C23C7" w:rsidRPr="00144EC5" w:rsidRDefault="006C23C7" w:rsidP="006C23C7">
            <w:pPr>
              <w:jc w:val="both"/>
              <w:rPr>
                <w:rFonts w:ascii="Book Antiqua" w:hAnsi="Book Antiqua" w:cs="Arial"/>
                <w:sz w:val="22"/>
                <w:szCs w:val="22"/>
              </w:rPr>
            </w:pPr>
            <w:r w:rsidRPr="00144EC5">
              <w:rPr>
                <w:rFonts w:ascii="Book Antiqua" w:hAnsi="Book Antiqua" w:cs="Arial"/>
                <w:sz w:val="22"/>
                <w:szCs w:val="22"/>
              </w:rPr>
              <w:t xml:space="preserve">Presently, the local content requirement to categorize a supplier as </w:t>
            </w:r>
            <w:r w:rsidRPr="00144EC5">
              <w:rPr>
                <w:rFonts w:ascii="Book Antiqua" w:hAnsi="Book Antiqua" w:cs="Arial"/>
                <w:b/>
                <w:sz w:val="22"/>
                <w:szCs w:val="22"/>
              </w:rPr>
              <w:t xml:space="preserve">‘Class-I local supplier’ is minimum </w:t>
            </w:r>
            <w:r w:rsidR="00400E19">
              <w:rPr>
                <w:rFonts w:ascii="Book Antiqua" w:hAnsi="Book Antiqua" w:cs="Arial"/>
                <w:b/>
                <w:sz w:val="22"/>
                <w:szCs w:val="22"/>
              </w:rPr>
              <w:t>5</w:t>
            </w:r>
            <w:r w:rsidRPr="00144EC5">
              <w:rPr>
                <w:rFonts w:ascii="Book Antiqua" w:hAnsi="Book Antiqua" w:cs="Arial"/>
                <w:b/>
                <w:sz w:val="22"/>
                <w:szCs w:val="22"/>
              </w:rPr>
              <w:t>0%</w:t>
            </w:r>
            <w:r w:rsidRPr="00144EC5">
              <w:rPr>
                <w:rFonts w:ascii="Book Antiqua" w:hAnsi="Book Antiqua" w:cs="Arial"/>
                <w:sz w:val="22"/>
                <w:szCs w:val="22"/>
              </w:rPr>
              <w:t xml:space="preserve">. </w:t>
            </w:r>
          </w:p>
          <w:p w:rsidR="006C23C7" w:rsidRPr="00144EC5" w:rsidRDefault="006C23C7" w:rsidP="006C23C7">
            <w:pPr>
              <w:jc w:val="both"/>
              <w:rPr>
                <w:rFonts w:ascii="Book Antiqua" w:hAnsi="Book Antiqua" w:cs="Arial"/>
                <w:sz w:val="22"/>
                <w:szCs w:val="22"/>
              </w:rPr>
            </w:pPr>
          </w:p>
          <w:p w:rsidR="006C23C7" w:rsidRPr="00144EC5" w:rsidRDefault="006C23C7" w:rsidP="006C23C7">
            <w:pPr>
              <w:jc w:val="both"/>
              <w:rPr>
                <w:rFonts w:ascii="Book Antiqua" w:hAnsi="Book Antiqua" w:cs="Arial"/>
                <w:b/>
                <w:sz w:val="22"/>
                <w:szCs w:val="22"/>
              </w:rPr>
            </w:pPr>
            <w:r w:rsidRPr="00144EC5">
              <w:rPr>
                <w:rFonts w:ascii="Book Antiqua" w:hAnsi="Book Antiqua" w:cs="Arial"/>
                <w:b/>
                <w:sz w:val="22"/>
                <w:szCs w:val="22"/>
              </w:rPr>
              <w:t>Firms who are not ‘Class-I local supplier’ shall not be eligible to bid.</w:t>
            </w:r>
          </w:p>
          <w:p w:rsidR="006C23C7" w:rsidRPr="00144EC5" w:rsidRDefault="006C23C7" w:rsidP="006C23C7">
            <w:pPr>
              <w:jc w:val="both"/>
              <w:rPr>
                <w:rFonts w:ascii="Book Antiqua" w:hAnsi="Book Antiqua" w:cs="Arial"/>
                <w:sz w:val="22"/>
                <w:szCs w:val="22"/>
              </w:rPr>
            </w:pPr>
          </w:p>
          <w:p w:rsidR="006C23C7" w:rsidRPr="00144EC5" w:rsidRDefault="006C23C7" w:rsidP="006C23C7">
            <w:pPr>
              <w:pStyle w:val="Default"/>
              <w:jc w:val="both"/>
              <w:rPr>
                <w:rFonts w:cs="Arial"/>
                <w:sz w:val="22"/>
                <w:szCs w:val="22"/>
              </w:rPr>
            </w:pPr>
            <w:r w:rsidRPr="00144EC5">
              <w:rPr>
                <w:rFonts w:cs="Arial"/>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rsidR="006C23C7" w:rsidRPr="00144EC5" w:rsidRDefault="006C23C7" w:rsidP="006C23C7">
            <w:pPr>
              <w:pStyle w:val="Default"/>
              <w:jc w:val="both"/>
              <w:rPr>
                <w:rFonts w:cs="Arial"/>
                <w:sz w:val="22"/>
                <w:szCs w:val="22"/>
              </w:rPr>
            </w:pPr>
          </w:p>
          <w:p w:rsidR="006C23C7" w:rsidRPr="00144EC5" w:rsidRDefault="006C23C7" w:rsidP="006C23C7">
            <w:pPr>
              <w:pStyle w:val="Default"/>
              <w:jc w:val="both"/>
              <w:rPr>
                <w:rFonts w:cs="Arial"/>
                <w:bCs/>
                <w:sz w:val="22"/>
                <w:szCs w:val="22"/>
              </w:rPr>
            </w:pPr>
            <w:r w:rsidRPr="00144EC5">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rsidR="006C23C7" w:rsidRPr="00144EC5" w:rsidRDefault="006C23C7" w:rsidP="006C23C7">
            <w:pPr>
              <w:pStyle w:val="Default"/>
              <w:jc w:val="both"/>
              <w:rPr>
                <w:rFonts w:cs="Arial"/>
                <w:bCs/>
                <w:sz w:val="22"/>
                <w:szCs w:val="22"/>
              </w:rPr>
            </w:pPr>
          </w:p>
          <w:p w:rsidR="006C23C7" w:rsidRPr="00144EC5" w:rsidRDefault="006C23C7" w:rsidP="006C23C7">
            <w:pPr>
              <w:pStyle w:val="Default"/>
              <w:jc w:val="both"/>
              <w:rPr>
                <w:rFonts w:cs="Arial"/>
                <w:bCs/>
                <w:sz w:val="22"/>
                <w:szCs w:val="22"/>
              </w:rPr>
            </w:pPr>
            <w:r w:rsidRPr="00144EC5">
              <w:rPr>
                <w:rFonts w:cs="Arial"/>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6C23C7" w:rsidRPr="00144EC5" w:rsidRDefault="006C23C7" w:rsidP="006C23C7">
            <w:pPr>
              <w:pStyle w:val="Default"/>
              <w:jc w:val="both"/>
              <w:rPr>
                <w:rFonts w:cs="Arial"/>
                <w:b/>
                <w:bCs/>
                <w:sz w:val="22"/>
                <w:szCs w:val="22"/>
              </w:rPr>
            </w:pPr>
          </w:p>
          <w:tbl>
            <w:tblPr>
              <w:tblW w:w="728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4589"/>
              <w:gridCol w:w="2024"/>
            </w:tblGrid>
            <w:tr w:rsidR="006C23C7" w:rsidRPr="000C3DDC" w:rsidTr="00A7620C">
              <w:trPr>
                <w:trHeight w:val="1193"/>
                <w:tblHeader/>
              </w:trPr>
              <w:tc>
                <w:tcPr>
                  <w:tcW w:w="672" w:type="dxa"/>
                  <w:shd w:val="clear" w:color="auto" w:fill="auto"/>
                </w:tcPr>
                <w:p w:rsidR="006C23C7" w:rsidRPr="000C3DDC" w:rsidRDefault="006C23C7" w:rsidP="006C23C7">
                  <w:pPr>
                    <w:jc w:val="both"/>
                    <w:rPr>
                      <w:rFonts w:ascii="Book Antiqua" w:hAnsi="Book Antiqua" w:cs="Arial"/>
                      <w:b/>
                      <w:bCs/>
                      <w:sz w:val="20"/>
                      <w:szCs w:val="20"/>
                    </w:rPr>
                  </w:pPr>
                  <w:r w:rsidRPr="000C3DDC">
                    <w:rPr>
                      <w:rFonts w:ascii="Book Antiqua" w:hAnsi="Book Antiqua" w:cs="Arial"/>
                      <w:b/>
                      <w:bCs/>
                      <w:sz w:val="20"/>
                      <w:szCs w:val="20"/>
                    </w:rPr>
                    <w:t>Sr. No.</w:t>
                  </w:r>
                </w:p>
              </w:tc>
              <w:tc>
                <w:tcPr>
                  <w:tcW w:w="4589" w:type="dxa"/>
                  <w:shd w:val="clear" w:color="auto" w:fill="auto"/>
                </w:tcPr>
                <w:p w:rsidR="006C23C7" w:rsidRPr="000C3DDC" w:rsidRDefault="006C23C7" w:rsidP="006C23C7">
                  <w:pPr>
                    <w:jc w:val="both"/>
                    <w:rPr>
                      <w:rFonts w:ascii="Book Antiqua" w:hAnsi="Book Antiqua" w:cs="Arial"/>
                      <w:b/>
                      <w:bCs/>
                      <w:sz w:val="20"/>
                      <w:szCs w:val="20"/>
                    </w:rPr>
                  </w:pPr>
                  <w:r w:rsidRPr="000C3DDC">
                    <w:rPr>
                      <w:rFonts w:ascii="Book Antiqua" w:hAnsi="Book Antiqua" w:cs="Arial"/>
                      <w:b/>
                      <w:bCs/>
                      <w:sz w:val="20"/>
                      <w:szCs w:val="20"/>
                    </w:rPr>
                    <w:t xml:space="preserve">Event </w:t>
                  </w:r>
                </w:p>
              </w:tc>
              <w:tc>
                <w:tcPr>
                  <w:tcW w:w="2024" w:type="dxa"/>
                </w:tcPr>
                <w:p w:rsidR="006C23C7" w:rsidRPr="000C3DDC" w:rsidRDefault="006C23C7" w:rsidP="006C23C7">
                  <w:pPr>
                    <w:jc w:val="both"/>
                    <w:rPr>
                      <w:rFonts w:ascii="Book Antiqua" w:hAnsi="Book Antiqua" w:cs="Arial"/>
                      <w:b/>
                      <w:bCs/>
                      <w:sz w:val="20"/>
                      <w:szCs w:val="20"/>
                    </w:rPr>
                  </w:pPr>
                  <w:r w:rsidRPr="000C3DDC">
                    <w:rPr>
                      <w:rFonts w:ascii="Book Antiqua" w:hAnsi="Book Antiqua" w:cs="Arial"/>
                      <w:b/>
                      <w:bCs/>
                      <w:sz w:val="20"/>
                      <w:szCs w:val="20"/>
                    </w:rPr>
                    <w:t>Period for which bid(s) shall be considered as non-responsive/ not eligible</w:t>
                  </w:r>
                </w:p>
              </w:tc>
            </w:tr>
            <w:tr w:rsidR="006C23C7" w:rsidRPr="000C3DDC" w:rsidTr="00A7620C">
              <w:trPr>
                <w:trHeight w:val="497"/>
              </w:trPr>
              <w:tc>
                <w:tcPr>
                  <w:tcW w:w="672" w:type="dxa"/>
                  <w:shd w:val="clear" w:color="auto" w:fill="auto"/>
                </w:tcPr>
                <w:p w:rsidR="006C23C7" w:rsidRPr="000C3DDC" w:rsidRDefault="006C23C7" w:rsidP="006C23C7">
                  <w:pPr>
                    <w:jc w:val="both"/>
                    <w:rPr>
                      <w:rFonts w:ascii="Book Antiqua" w:hAnsi="Book Antiqua" w:cs="Arial"/>
                      <w:sz w:val="20"/>
                      <w:szCs w:val="20"/>
                    </w:rPr>
                  </w:pPr>
                  <w:r w:rsidRPr="000C3DDC">
                    <w:rPr>
                      <w:rFonts w:ascii="Book Antiqua" w:hAnsi="Book Antiqua" w:cs="Arial"/>
                      <w:sz w:val="20"/>
                      <w:szCs w:val="20"/>
                    </w:rPr>
                    <w:t>1.</w:t>
                  </w:r>
                </w:p>
              </w:tc>
              <w:tc>
                <w:tcPr>
                  <w:tcW w:w="4589" w:type="dxa"/>
                  <w:shd w:val="clear" w:color="auto" w:fill="auto"/>
                </w:tcPr>
                <w:p w:rsidR="006C23C7" w:rsidRPr="000C3DDC" w:rsidRDefault="00872F54" w:rsidP="006C23C7">
                  <w:pPr>
                    <w:jc w:val="both"/>
                    <w:rPr>
                      <w:rFonts w:ascii="Book Antiqua" w:hAnsi="Book Antiqua" w:cs="Arial"/>
                      <w:sz w:val="20"/>
                      <w:szCs w:val="20"/>
                    </w:rPr>
                  </w:pPr>
                  <w:r w:rsidRPr="00872F54">
                    <w:rPr>
                      <w:rFonts w:ascii="Book Antiqua" w:hAnsi="Book Antiqua" w:cs="Arial"/>
                      <w:sz w:val="20"/>
                      <w:szCs w:val="20"/>
                    </w:rPr>
                    <w:t>Termination# of Contract due to Contractor’s default</w:t>
                  </w:r>
                </w:p>
              </w:tc>
              <w:tc>
                <w:tcPr>
                  <w:tcW w:w="2024" w:type="dxa"/>
                </w:tcPr>
                <w:p w:rsidR="006C23C7" w:rsidRPr="000C3DDC" w:rsidRDefault="006C23C7" w:rsidP="006C23C7">
                  <w:pPr>
                    <w:jc w:val="both"/>
                    <w:rPr>
                      <w:rFonts w:ascii="Book Antiqua" w:hAnsi="Book Antiqua" w:cs="Arial"/>
                      <w:sz w:val="20"/>
                      <w:szCs w:val="20"/>
                    </w:rPr>
                  </w:pPr>
                  <w:r w:rsidRPr="000C3DDC">
                    <w:rPr>
                      <w:rFonts w:ascii="Book Antiqua" w:hAnsi="Book Antiqua" w:cs="Arial"/>
                      <w:sz w:val="20"/>
                      <w:szCs w:val="20"/>
                    </w:rPr>
                    <w:t>1 year</w:t>
                  </w:r>
                </w:p>
              </w:tc>
            </w:tr>
            <w:tr w:rsidR="006C23C7" w:rsidRPr="000C3DDC" w:rsidTr="00A7620C">
              <w:trPr>
                <w:trHeight w:val="236"/>
              </w:trPr>
              <w:tc>
                <w:tcPr>
                  <w:tcW w:w="672" w:type="dxa"/>
                  <w:shd w:val="clear" w:color="auto" w:fill="auto"/>
                </w:tcPr>
                <w:p w:rsidR="006C23C7" w:rsidRPr="000C3DDC" w:rsidRDefault="006C23C7" w:rsidP="006C23C7">
                  <w:pPr>
                    <w:jc w:val="both"/>
                    <w:rPr>
                      <w:rFonts w:ascii="Book Antiqua" w:hAnsi="Book Antiqua" w:cs="Arial"/>
                      <w:sz w:val="20"/>
                      <w:szCs w:val="20"/>
                    </w:rPr>
                  </w:pPr>
                  <w:r w:rsidRPr="000C3DDC">
                    <w:rPr>
                      <w:rFonts w:ascii="Book Antiqua" w:hAnsi="Book Antiqua" w:cs="Arial"/>
                      <w:sz w:val="20"/>
                      <w:szCs w:val="20"/>
                    </w:rPr>
                    <w:t>2.</w:t>
                  </w:r>
                </w:p>
              </w:tc>
              <w:tc>
                <w:tcPr>
                  <w:tcW w:w="4589" w:type="dxa"/>
                  <w:shd w:val="clear" w:color="auto" w:fill="auto"/>
                </w:tcPr>
                <w:p w:rsidR="006C23C7" w:rsidRPr="000C3DDC" w:rsidRDefault="006C23C7" w:rsidP="006C23C7">
                  <w:pPr>
                    <w:jc w:val="both"/>
                    <w:rPr>
                      <w:rFonts w:ascii="Book Antiqua" w:hAnsi="Book Antiqua" w:cs="Arial"/>
                      <w:sz w:val="20"/>
                      <w:szCs w:val="20"/>
                    </w:rPr>
                  </w:pPr>
                  <w:r w:rsidRPr="000C3DDC">
                    <w:rPr>
                      <w:rFonts w:ascii="Book Antiqua" w:hAnsi="Book Antiqua" w:cs="Arial"/>
                      <w:sz w:val="20"/>
                      <w:szCs w:val="20"/>
                    </w:rPr>
                    <w:t>Encashment of CPG due to non-performance</w:t>
                  </w:r>
                </w:p>
              </w:tc>
              <w:tc>
                <w:tcPr>
                  <w:tcW w:w="2024" w:type="dxa"/>
                </w:tcPr>
                <w:p w:rsidR="006C23C7" w:rsidRPr="000C3DDC" w:rsidRDefault="006C23C7" w:rsidP="006C23C7">
                  <w:pPr>
                    <w:jc w:val="both"/>
                    <w:rPr>
                      <w:rFonts w:ascii="Book Antiqua" w:hAnsi="Book Antiqua" w:cs="Arial"/>
                      <w:sz w:val="20"/>
                      <w:szCs w:val="20"/>
                    </w:rPr>
                  </w:pPr>
                  <w:r w:rsidRPr="000C3DDC">
                    <w:rPr>
                      <w:rFonts w:ascii="Book Antiqua" w:hAnsi="Book Antiqua" w:cs="Arial"/>
                      <w:sz w:val="20"/>
                      <w:szCs w:val="20"/>
                    </w:rPr>
                    <w:t>1 year</w:t>
                  </w:r>
                </w:p>
              </w:tc>
            </w:tr>
            <w:tr w:rsidR="006C23C7" w:rsidRPr="000C3DDC" w:rsidTr="00A7620C">
              <w:trPr>
                <w:trHeight w:val="484"/>
              </w:trPr>
              <w:tc>
                <w:tcPr>
                  <w:tcW w:w="672" w:type="dxa"/>
                  <w:shd w:val="clear" w:color="auto" w:fill="auto"/>
                </w:tcPr>
                <w:p w:rsidR="006C23C7" w:rsidRPr="000C3DDC" w:rsidRDefault="006C23C7" w:rsidP="006C23C7">
                  <w:pPr>
                    <w:jc w:val="both"/>
                    <w:rPr>
                      <w:rFonts w:ascii="Book Antiqua" w:hAnsi="Book Antiqua" w:cs="Arial"/>
                      <w:sz w:val="20"/>
                      <w:szCs w:val="20"/>
                    </w:rPr>
                  </w:pPr>
                  <w:r w:rsidRPr="000C3DDC">
                    <w:rPr>
                      <w:rFonts w:ascii="Book Antiqua" w:hAnsi="Book Antiqua" w:cs="Arial"/>
                      <w:sz w:val="20"/>
                      <w:szCs w:val="20"/>
                    </w:rPr>
                    <w:lastRenderedPageBreak/>
                    <w:t>3.</w:t>
                  </w:r>
                </w:p>
              </w:tc>
              <w:tc>
                <w:tcPr>
                  <w:tcW w:w="4589" w:type="dxa"/>
                  <w:shd w:val="clear" w:color="auto" w:fill="auto"/>
                </w:tcPr>
                <w:p w:rsidR="006C23C7" w:rsidRPr="000C3DDC" w:rsidRDefault="006C23C7" w:rsidP="006C23C7">
                  <w:pPr>
                    <w:jc w:val="both"/>
                    <w:rPr>
                      <w:rFonts w:ascii="Book Antiqua" w:hAnsi="Book Antiqua" w:cs="Arial"/>
                      <w:sz w:val="20"/>
                      <w:szCs w:val="20"/>
                    </w:rPr>
                  </w:pPr>
                  <w:r w:rsidRPr="000C3DDC">
                    <w:rPr>
                      <w:rFonts w:ascii="Book Antiqua" w:hAnsi="Book Antiqua" w:cs="Arial"/>
                      <w:sz w:val="20"/>
                      <w:szCs w:val="20"/>
                    </w:rPr>
                    <w:t xml:space="preserve">Repeated failure of major Equipment while in service </w:t>
                  </w:r>
                </w:p>
              </w:tc>
              <w:tc>
                <w:tcPr>
                  <w:tcW w:w="2024" w:type="dxa"/>
                </w:tcPr>
                <w:p w:rsidR="006C23C7" w:rsidRPr="000C3DDC" w:rsidRDefault="006C23C7" w:rsidP="006C23C7">
                  <w:pPr>
                    <w:jc w:val="both"/>
                    <w:rPr>
                      <w:rFonts w:ascii="Book Antiqua" w:hAnsi="Book Antiqua" w:cs="Arial"/>
                      <w:sz w:val="20"/>
                      <w:szCs w:val="20"/>
                    </w:rPr>
                  </w:pPr>
                  <w:r w:rsidRPr="000C3DDC">
                    <w:rPr>
                      <w:rFonts w:ascii="Book Antiqua" w:hAnsi="Book Antiqua" w:cs="Arial"/>
                      <w:sz w:val="20"/>
                      <w:szCs w:val="20"/>
                    </w:rPr>
                    <w:t>1 year</w:t>
                  </w:r>
                </w:p>
              </w:tc>
            </w:tr>
            <w:tr w:rsidR="006C23C7" w:rsidRPr="000C3DDC" w:rsidTr="00A7620C">
              <w:trPr>
                <w:trHeight w:val="745"/>
              </w:trPr>
              <w:tc>
                <w:tcPr>
                  <w:tcW w:w="672" w:type="dxa"/>
                  <w:shd w:val="clear" w:color="auto" w:fill="auto"/>
                </w:tcPr>
                <w:p w:rsidR="006C23C7" w:rsidRPr="000C3DDC" w:rsidRDefault="006C23C7" w:rsidP="006C23C7">
                  <w:pPr>
                    <w:jc w:val="both"/>
                    <w:rPr>
                      <w:rFonts w:ascii="Book Antiqua" w:hAnsi="Book Antiqua" w:cs="Arial"/>
                      <w:sz w:val="20"/>
                      <w:szCs w:val="20"/>
                    </w:rPr>
                  </w:pPr>
                  <w:r w:rsidRPr="000C3DDC">
                    <w:rPr>
                      <w:rFonts w:ascii="Book Antiqua" w:hAnsi="Book Antiqua" w:cs="Arial"/>
                      <w:sz w:val="20"/>
                      <w:szCs w:val="20"/>
                    </w:rPr>
                    <w:t>4.</w:t>
                  </w:r>
                </w:p>
              </w:tc>
              <w:tc>
                <w:tcPr>
                  <w:tcW w:w="4589" w:type="dxa"/>
                  <w:shd w:val="clear" w:color="auto" w:fill="auto"/>
                </w:tcPr>
                <w:p w:rsidR="006C23C7" w:rsidRPr="000C3DDC" w:rsidRDefault="006C23C7" w:rsidP="006C23C7">
                  <w:pPr>
                    <w:jc w:val="both"/>
                    <w:rPr>
                      <w:rFonts w:ascii="Book Antiqua" w:hAnsi="Book Antiqua" w:cs="Arial"/>
                      <w:sz w:val="20"/>
                      <w:szCs w:val="20"/>
                    </w:rPr>
                  </w:pPr>
                  <w:r w:rsidRPr="000C3DDC">
                    <w:rPr>
                      <w:rFonts w:ascii="Book Antiqua" w:hAnsi="Book Antiqua" w:cs="Arial"/>
                      <w:sz w:val="20"/>
                      <w:szCs w:val="20"/>
                    </w:rPr>
                    <w:t>Substantial portion of works (more than 50% of the Contract*) is sub-contracted, under an existing Contract</w:t>
                  </w:r>
                </w:p>
              </w:tc>
              <w:tc>
                <w:tcPr>
                  <w:tcW w:w="2024" w:type="dxa"/>
                </w:tcPr>
                <w:p w:rsidR="006C23C7" w:rsidRPr="000C3DDC" w:rsidRDefault="006C23C7" w:rsidP="006C23C7">
                  <w:pPr>
                    <w:jc w:val="both"/>
                    <w:rPr>
                      <w:rFonts w:ascii="Book Antiqua" w:hAnsi="Book Antiqua" w:cs="Arial"/>
                      <w:sz w:val="20"/>
                      <w:szCs w:val="20"/>
                    </w:rPr>
                  </w:pPr>
                  <w:r w:rsidRPr="000C3DDC">
                    <w:rPr>
                      <w:rFonts w:ascii="Book Antiqua" w:hAnsi="Book Antiqua" w:cs="Arial"/>
                      <w:sz w:val="20"/>
                      <w:szCs w:val="20"/>
                    </w:rPr>
                    <w:t>1 year</w:t>
                  </w:r>
                </w:p>
              </w:tc>
            </w:tr>
            <w:tr w:rsidR="006C23C7" w:rsidRPr="000C3DDC" w:rsidTr="00A7620C">
              <w:trPr>
                <w:trHeight w:val="1231"/>
              </w:trPr>
              <w:tc>
                <w:tcPr>
                  <w:tcW w:w="672" w:type="dxa"/>
                  <w:shd w:val="clear" w:color="auto" w:fill="auto"/>
                </w:tcPr>
                <w:p w:rsidR="006C23C7" w:rsidRPr="000C3DDC" w:rsidRDefault="006C23C7" w:rsidP="006C23C7">
                  <w:pPr>
                    <w:jc w:val="both"/>
                    <w:rPr>
                      <w:rFonts w:ascii="Book Antiqua" w:hAnsi="Book Antiqua" w:cs="Arial"/>
                      <w:sz w:val="20"/>
                      <w:szCs w:val="20"/>
                    </w:rPr>
                  </w:pPr>
                  <w:r w:rsidRPr="000C3DDC">
                    <w:rPr>
                      <w:rFonts w:ascii="Book Antiqua" w:hAnsi="Book Antiqua" w:cs="Arial"/>
                      <w:sz w:val="20"/>
                      <w:szCs w:val="20"/>
                    </w:rPr>
                    <w:t>5.</w:t>
                  </w:r>
                </w:p>
              </w:tc>
              <w:tc>
                <w:tcPr>
                  <w:tcW w:w="4589" w:type="dxa"/>
                  <w:shd w:val="clear" w:color="auto" w:fill="auto"/>
                </w:tcPr>
                <w:p w:rsidR="006C23C7" w:rsidRPr="000C3DDC" w:rsidRDefault="006C23C7" w:rsidP="006C23C7">
                  <w:pPr>
                    <w:jc w:val="both"/>
                    <w:rPr>
                      <w:rFonts w:ascii="Book Antiqua" w:hAnsi="Book Antiqua" w:cs="Arial"/>
                      <w:sz w:val="20"/>
                      <w:szCs w:val="20"/>
                    </w:rPr>
                  </w:pPr>
                  <w:r w:rsidRPr="000C3DDC">
                    <w:rPr>
                      <w:rFonts w:ascii="Book Antiqua" w:hAnsi="Book Antiqua" w:cs="Arial"/>
                      <w:sz w:val="20"/>
                      <w:szCs w:val="20"/>
                    </w:rPr>
                    <w:t>More than 25% of the Contract price (awarded value), in aggregate, is  paid to sub-contractors/suppliers as Direct payment, under an existing Contract, due to financial position of Contractor</w:t>
                  </w:r>
                </w:p>
              </w:tc>
              <w:tc>
                <w:tcPr>
                  <w:tcW w:w="2024" w:type="dxa"/>
                </w:tcPr>
                <w:p w:rsidR="006C23C7" w:rsidRPr="000C3DDC" w:rsidRDefault="006C23C7" w:rsidP="006C23C7">
                  <w:pPr>
                    <w:jc w:val="both"/>
                    <w:rPr>
                      <w:rFonts w:ascii="Book Antiqua" w:hAnsi="Book Antiqua" w:cs="Arial"/>
                      <w:sz w:val="20"/>
                      <w:szCs w:val="20"/>
                    </w:rPr>
                  </w:pPr>
                  <w:r w:rsidRPr="000C3DDC">
                    <w:rPr>
                      <w:rFonts w:ascii="Book Antiqua" w:hAnsi="Book Antiqua" w:cs="Arial"/>
                      <w:sz w:val="20"/>
                      <w:szCs w:val="20"/>
                    </w:rPr>
                    <w:t>1 year</w:t>
                  </w:r>
                </w:p>
              </w:tc>
            </w:tr>
            <w:tr w:rsidR="006C23C7" w:rsidRPr="000C3DDC" w:rsidTr="00A7620C">
              <w:trPr>
                <w:trHeight w:val="970"/>
              </w:trPr>
              <w:tc>
                <w:tcPr>
                  <w:tcW w:w="672" w:type="dxa"/>
                  <w:shd w:val="clear" w:color="auto" w:fill="auto"/>
                </w:tcPr>
                <w:p w:rsidR="006C23C7" w:rsidRPr="000C3DDC" w:rsidRDefault="006C23C7" w:rsidP="006C23C7">
                  <w:pPr>
                    <w:jc w:val="both"/>
                    <w:rPr>
                      <w:rFonts w:ascii="Book Antiqua" w:hAnsi="Book Antiqua" w:cs="Arial"/>
                      <w:sz w:val="20"/>
                      <w:szCs w:val="20"/>
                    </w:rPr>
                  </w:pPr>
                  <w:r w:rsidRPr="000C3DDC">
                    <w:rPr>
                      <w:rFonts w:ascii="Book Antiqua" w:hAnsi="Book Antiqua" w:cs="Arial"/>
                      <w:sz w:val="20"/>
                      <w:szCs w:val="20"/>
                    </w:rPr>
                    <w:t>6.</w:t>
                  </w:r>
                </w:p>
              </w:tc>
              <w:tc>
                <w:tcPr>
                  <w:tcW w:w="4589" w:type="dxa"/>
                  <w:shd w:val="clear" w:color="auto" w:fill="auto"/>
                </w:tcPr>
                <w:p w:rsidR="006C23C7" w:rsidRPr="000C3DDC" w:rsidRDefault="006C23C7" w:rsidP="006C23C7">
                  <w:pPr>
                    <w:jc w:val="both"/>
                    <w:rPr>
                      <w:rFonts w:ascii="Book Antiqua" w:hAnsi="Book Antiqua" w:cs="Arial"/>
                      <w:sz w:val="20"/>
                      <w:szCs w:val="20"/>
                    </w:rPr>
                  </w:pPr>
                  <w:r w:rsidRPr="000C3DDC">
                    <w:rPr>
                      <w:rFonts w:ascii="Book Antiqua" w:hAnsi="Book Antiqua" w:cs="Arial"/>
                      <w:sz w:val="20"/>
                      <w:szCs w:val="20"/>
                    </w:rPr>
                    <w:t xml:space="preserve">Firm has been referred to NCLT under Insolvency &amp; Bankruptcy Code </w:t>
                  </w:r>
                  <w:r w:rsidRPr="000C3DDC">
                    <w:rPr>
                      <w:rFonts w:ascii="Book Antiqua" w:hAnsi="Book Antiqua" w:cs="Arial"/>
                      <w:i/>
                      <w:iCs/>
                      <w:sz w:val="20"/>
                      <w:szCs w:val="20"/>
                    </w:rPr>
                    <w:t>(IRP has been appointed or Liquidation proceedings have been initiated under IBC)</w:t>
                  </w:r>
                </w:p>
              </w:tc>
              <w:tc>
                <w:tcPr>
                  <w:tcW w:w="2024" w:type="dxa"/>
                </w:tcPr>
                <w:p w:rsidR="006C23C7" w:rsidRPr="000C3DDC" w:rsidRDefault="006C23C7" w:rsidP="006C23C7">
                  <w:pPr>
                    <w:jc w:val="both"/>
                    <w:rPr>
                      <w:rFonts w:ascii="Book Antiqua" w:hAnsi="Book Antiqua" w:cs="Arial"/>
                      <w:sz w:val="20"/>
                      <w:szCs w:val="20"/>
                    </w:rPr>
                  </w:pPr>
                  <w:r w:rsidRPr="000C3DDC">
                    <w:rPr>
                      <w:rFonts w:ascii="Book Antiqua" w:hAnsi="Book Antiqua" w:cs="Arial"/>
                      <w:sz w:val="20"/>
                      <w:szCs w:val="20"/>
                    </w:rPr>
                    <w:t>Till the firm comes out of Resolution process</w:t>
                  </w:r>
                </w:p>
              </w:tc>
            </w:tr>
          </w:tbl>
          <w:p w:rsidR="006C23C7" w:rsidRPr="00144EC5" w:rsidRDefault="006C23C7" w:rsidP="006C23C7">
            <w:pPr>
              <w:ind w:right="36"/>
              <w:jc w:val="both"/>
              <w:rPr>
                <w:rFonts w:ascii="Book Antiqua" w:hAnsi="Book Antiqua" w:cs="Arial"/>
                <w:b/>
                <w:bCs/>
                <w:i/>
                <w:iCs/>
                <w:sz w:val="22"/>
                <w:szCs w:val="22"/>
              </w:rPr>
            </w:pPr>
          </w:p>
          <w:p w:rsidR="00A7620C" w:rsidRDefault="00A7620C" w:rsidP="00A7620C">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rsidR="00A7620C" w:rsidRDefault="00A7620C" w:rsidP="00A7620C">
            <w:pPr>
              <w:pStyle w:val="paragraph"/>
              <w:ind w:right="30"/>
              <w:jc w:val="both"/>
              <w:textAlignment w:val="baseline"/>
              <w:rPr>
                <w:rStyle w:val="normaltextrun"/>
                <w:rFonts w:ascii="Book Antiqua" w:hAnsi="Book Antiqua" w:cs="Segoe UI"/>
                <w:b/>
                <w:bCs/>
                <w:i/>
                <w:iCs/>
                <w:sz w:val="22"/>
                <w:szCs w:val="22"/>
                <w:lang w:val="en-US"/>
              </w:rPr>
            </w:pPr>
            <w:r w:rsidRPr="00FB7A9F">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rsidR="006C23C7" w:rsidRPr="00144EC5" w:rsidRDefault="006C23C7" w:rsidP="006C23C7">
            <w:pPr>
              <w:ind w:right="36"/>
              <w:jc w:val="both"/>
              <w:rPr>
                <w:rFonts w:ascii="Book Antiqua" w:hAnsi="Book Antiqua" w:cs="Arial"/>
                <w:i/>
                <w:iCs/>
                <w:sz w:val="22"/>
                <w:szCs w:val="22"/>
              </w:rPr>
            </w:pPr>
            <w:r w:rsidRPr="00144EC5">
              <w:rPr>
                <w:rFonts w:ascii="Book Antiqua" w:hAnsi="Book Antiqua" w:cs="Arial"/>
                <w:b/>
                <w:bCs/>
                <w:i/>
                <w:iCs/>
                <w:sz w:val="22"/>
                <w:szCs w:val="22"/>
              </w:rPr>
              <w:t>*</w:t>
            </w:r>
            <w:r w:rsidRPr="00144EC5">
              <w:rPr>
                <w:rFonts w:ascii="Book Antiqua" w:hAnsi="Book Antiqua" w:cs="Arial"/>
                <w:i/>
                <w:iCs/>
                <w:sz w:val="22"/>
                <w:szCs w:val="22"/>
              </w:rPr>
              <w:t xml:space="preserve">For the purpose of working out 50% of the Contract, following shall be </w:t>
            </w:r>
            <w:proofErr w:type="gramStart"/>
            <w:r w:rsidRPr="00144EC5">
              <w:rPr>
                <w:rFonts w:ascii="Book Antiqua" w:hAnsi="Book Antiqua" w:cs="Arial"/>
                <w:i/>
                <w:iCs/>
                <w:sz w:val="22"/>
                <w:szCs w:val="22"/>
              </w:rPr>
              <w:t>taken into account</w:t>
            </w:r>
            <w:proofErr w:type="gramEnd"/>
            <w:r w:rsidRPr="00144EC5">
              <w:rPr>
                <w:rFonts w:ascii="Book Antiqua" w:hAnsi="Book Antiqua" w:cs="Arial"/>
                <w:i/>
                <w:iCs/>
                <w:sz w:val="22"/>
                <w:szCs w:val="22"/>
              </w:rPr>
              <w:t>:</w:t>
            </w:r>
          </w:p>
          <w:p w:rsidR="006C23C7" w:rsidRPr="00144EC5" w:rsidRDefault="006C23C7" w:rsidP="006C23C7">
            <w:pPr>
              <w:ind w:right="36"/>
              <w:jc w:val="both"/>
              <w:rPr>
                <w:rFonts w:ascii="Book Antiqua" w:hAnsi="Book Antiqua" w:cs="Arial"/>
                <w:i/>
                <w:iCs/>
                <w:sz w:val="22"/>
                <w:szCs w:val="22"/>
              </w:rPr>
            </w:pPr>
          </w:p>
          <w:p w:rsidR="006C23C7" w:rsidRPr="00144EC5" w:rsidRDefault="006C23C7" w:rsidP="006C23C7">
            <w:pPr>
              <w:ind w:left="540" w:right="36" w:hanging="450"/>
              <w:jc w:val="both"/>
              <w:rPr>
                <w:rFonts w:ascii="Book Antiqua" w:hAnsi="Book Antiqua" w:cs="Arial"/>
                <w:i/>
                <w:iCs/>
                <w:sz w:val="22"/>
                <w:szCs w:val="22"/>
              </w:rPr>
            </w:pPr>
            <w:r w:rsidRPr="00144EC5">
              <w:rPr>
                <w:rFonts w:ascii="Book Antiqua" w:hAnsi="Book Antiqua" w:cs="Arial"/>
                <w:i/>
                <w:iCs/>
                <w:sz w:val="22"/>
                <w:szCs w:val="22"/>
              </w:rPr>
              <w:t>(a)</w:t>
            </w:r>
            <w:r w:rsidRPr="00144EC5">
              <w:rPr>
                <w:rFonts w:ascii="Book Antiqua" w:hAnsi="Book Antiqua" w:cs="Arial"/>
                <w:i/>
                <w:iCs/>
                <w:sz w:val="22"/>
                <w:szCs w:val="22"/>
              </w:rPr>
              <w:tab/>
              <w:t xml:space="preserve">Scope of the contract which is permissible to be sub-contracted as per bidding documents, shall be excluded. </w:t>
            </w:r>
          </w:p>
          <w:p w:rsidR="006C23C7" w:rsidRPr="00144EC5" w:rsidRDefault="006C23C7" w:rsidP="006C23C7">
            <w:pPr>
              <w:ind w:left="540" w:right="36" w:hanging="450"/>
              <w:jc w:val="both"/>
              <w:rPr>
                <w:rFonts w:ascii="Book Antiqua" w:hAnsi="Book Antiqua" w:cs="Arial"/>
                <w:i/>
                <w:iCs/>
                <w:sz w:val="22"/>
                <w:szCs w:val="22"/>
              </w:rPr>
            </w:pPr>
          </w:p>
          <w:p w:rsidR="006C23C7" w:rsidRPr="00144EC5" w:rsidRDefault="006C23C7" w:rsidP="006C23C7">
            <w:pPr>
              <w:ind w:left="540" w:right="36" w:hanging="450"/>
              <w:jc w:val="both"/>
              <w:rPr>
                <w:rFonts w:ascii="Book Antiqua" w:hAnsi="Book Antiqua" w:cs="Arial"/>
                <w:b/>
                <w:bCs/>
                <w:i/>
                <w:iCs/>
                <w:sz w:val="22"/>
                <w:szCs w:val="22"/>
              </w:rPr>
            </w:pPr>
            <w:r w:rsidRPr="00144EC5">
              <w:rPr>
                <w:rFonts w:ascii="Book Antiqua" w:hAnsi="Book Antiqua" w:cs="Arial"/>
                <w:i/>
                <w:iCs/>
                <w:sz w:val="22"/>
                <w:szCs w:val="22"/>
              </w:rPr>
              <w:t>(b)</w:t>
            </w:r>
            <w:r w:rsidRPr="00144EC5">
              <w:rPr>
                <w:rFonts w:ascii="Book Antiqua" w:hAnsi="Book Antiqua" w:cs="Arial"/>
                <w:i/>
                <w:iCs/>
                <w:sz w:val="22"/>
                <w:szCs w:val="22"/>
              </w:rPr>
              <w:tab/>
              <w:t xml:space="preserve">Scope of the Contract which primarily relates to the Qualification Requirement (QR) of the bidder. </w:t>
            </w:r>
          </w:p>
          <w:p w:rsidR="006C23C7" w:rsidRPr="00144EC5" w:rsidRDefault="006C23C7" w:rsidP="006C23C7">
            <w:pPr>
              <w:pStyle w:val="Default"/>
              <w:jc w:val="both"/>
              <w:rPr>
                <w:rFonts w:cs="Arial"/>
                <w:b/>
                <w:bCs/>
                <w:sz w:val="22"/>
                <w:szCs w:val="22"/>
              </w:rPr>
            </w:pPr>
          </w:p>
          <w:p w:rsidR="006C23C7" w:rsidRPr="00144EC5" w:rsidRDefault="006C23C7" w:rsidP="006C23C7">
            <w:pPr>
              <w:jc w:val="both"/>
              <w:rPr>
                <w:rFonts w:ascii="Book Antiqua" w:hAnsi="Book Antiqua" w:cs="Arial"/>
                <w:b/>
                <w:bCs/>
                <w:sz w:val="22"/>
                <w:szCs w:val="22"/>
              </w:rPr>
            </w:pPr>
            <w:r w:rsidRPr="00144EC5">
              <w:rPr>
                <w:rFonts w:ascii="Book Antiqua" w:hAnsi="Book Antiqua" w:cs="Arial"/>
                <w:b/>
                <w:bCs/>
                <w:sz w:val="22"/>
                <w:szCs w:val="22"/>
              </w:rPr>
              <w:t>The Employer shall be the sole judge in this regard and the Employer’s interpretation on the aforesaid event(s) shall be final and binding.</w:t>
            </w:r>
          </w:p>
          <w:p w:rsidR="006C23C7" w:rsidRPr="00144EC5" w:rsidRDefault="006C23C7" w:rsidP="006C23C7">
            <w:pPr>
              <w:jc w:val="both"/>
              <w:rPr>
                <w:rFonts w:ascii="Book Antiqua" w:hAnsi="Book Antiqua" w:cs="Arial"/>
                <w:snapToGrid w:val="0"/>
                <w:sz w:val="22"/>
                <w:szCs w:val="22"/>
              </w:rPr>
            </w:pPr>
          </w:p>
        </w:tc>
      </w:tr>
      <w:tr w:rsidR="006C23C7" w:rsidRPr="00144EC5" w:rsidTr="00722257">
        <w:tc>
          <w:tcPr>
            <w:tcW w:w="630" w:type="dxa"/>
            <w:tcBorders>
              <w:right w:val="single" w:sz="4" w:space="0" w:color="auto"/>
            </w:tcBorders>
          </w:tcPr>
          <w:p w:rsidR="006C23C7" w:rsidRPr="00144EC5"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144EC5" w:rsidRDefault="006C23C7" w:rsidP="006C23C7">
            <w:pPr>
              <w:jc w:val="both"/>
              <w:rPr>
                <w:rFonts w:ascii="Book Antiqua" w:hAnsi="Book Antiqua" w:cs="Arial"/>
                <w:bCs/>
                <w:sz w:val="22"/>
                <w:szCs w:val="22"/>
              </w:rPr>
            </w:pPr>
            <w:r w:rsidRPr="00144EC5">
              <w:rPr>
                <w:rFonts w:ascii="Book Antiqua" w:hAnsi="Book Antiqua"/>
                <w:sz w:val="22"/>
                <w:szCs w:val="22"/>
              </w:rPr>
              <w:t>ITB 2.1, 2.2, 2.3 &amp; 3.2</w:t>
            </w:r>
          </w:p>
        </w:tc>
        <w:tc>
          <w:tcPr>
            <w:tcW w:w="7560" w:type="dxa"/>
            <w:tcBorders>
              <w:left w:val="single" w:sz="4" w:space="0" w:color="auto"/>
            </w:tcBorders>
          </w:tcPr>
          <w:p w:rsidR="006C23C7" w:rsidRPr="00144EC5" w:rsidRDefault="006C23C7" w:rsidP="006C23C7">
            <w:pPr>
              <w:pStyle w:val="Default"/>
              <w:jc w:val="both"/>
              <w:rPr>
                <w:b/>
                <w:bCs/>
                <w:sz w:val="22"/>
                <w:szCs w:val="22"/>
              </w:rPr>
            </w:pPr>
            <w:r w:rsidRPr="00144EC5">
              <w:rPr>
                <w:sz w:val="22"/>
                <w:szCs w:val="22"/>
              </w:rPr>
              <w:t>Replace the word “Employer” with “Employer/Owner’.</w:t>
            </w:r>
          </w:p>
        </w:tc>
      </w:tr>
      <w:tr w:rsidR="006C23C7" w:rsidRPr="00144EC5" w:rsidTr="00722257">
        <w:tc>
          <w:tcPr>
            <w:tcW w:w="630" w:type="dxa"/>
            <w:tcBorders>
              <w:right w:val="single" w:sz="4" w:space="0" w:color="auto"/>
            </w:tcBorders>
          </w:tcPr>
          <w:p w:rsidR="006C23C7" w:rsidRPr="00144EC5"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144EC5" w:rsidRDefault="006C23C7" w:rsidP="006C23C7">
            <w:pPr>
              <w:rPr>
                <w:rFonts w:ascii="Book Antiqua" w:hAnsi="Book Antiqua" w:cs="Arial"/>
                <w:sz w:val="22"/>
                <w:szCs w:val="22"/>
              </w:rPr>
            </w:pPr>
            <w:r w:rsidRPr="00144EC5">
              <w:rPr>
                <w:rFonts w:ascii="Book Antiqua" w:hAnsi="Book Antiqua" w:cs="Arial"/>
                <w:sz w:val="22"/>
                <w:szCs w:val="22"/>
              </w:rPr>
              <w:t>ITB 5.1</w:t>
            </w:r>
          </w:p>
          <w:p w:rsidR="006C23C7" w:rsidRPr="00144EC5" w:rsidRDefault="006C23C7" w:rsidP="006C23C7">
            <w:pPr>
              <w:rPr>
                <w:rFonts w:ascii="Book Antiqua" w:hAnsi="Book Antiqua" w:cs="Arial"/>
                <w:sz w:val="22"/>
                <w:szCs w:val="22"/>
              </w:rPr>
            </w:pPr>
          </w:p>
        </w:tc>
        <w:tc>
          <w:tcPr>
            <w:tcW w:w="7560" w:type="dxa"/>
            <w:tcBorders>
              <w:left w:val="single" w:sz="4" w:space="0" w:color="auto"/>
            </w:tcBorders>
          </w:tcPr>
          <w:p w:rsidR="006C23C7" w:rsidRPr="00144EC5" w:rsidRDefault="006C23C7" w:rsidP="006C23C7">
            <w:pPr>
              <w:jc w:val="both"/>
              <w:rPr>
                <w:rFonts w:ascii="Book Antiqua" w:hAnsi="Book Antiqua" w:cs="Arial"/>
                <w:b/>
                <w:bCs/>
                <w:sz w:val="22"/>
                <w:szCs w:val="22"/>
              </w:rPr>
            </w:pPr>
            <w:r w:rsidRPr="00144EC5">
              <w:rPr>
                <w:rFonts w:ascii="Book Antiqua" w:hAnsi="Book Antiqua" w:cs="Arial"/>
                <w:b/>
                <w:bCs/>
                <w:sz w:val="22"/>
                <w:szCs w:val="22"/>
              </w:rPr>
              <w:t>Replace last line as per following:</w:t>
            </w:r>
          </w:p>
          <w:p w:rsidR="006C23C7" w:rsidRPr="00144EC5" w:rsidRDefault="006C23C7" w:rsidP="006C23C7">
            <w:pPr>
              <w:jc w:val="both"/>
              <w:rPr>
                <w:rFonts w:ascii="Book Antiqua" w:hAnsi="Book Antiqua" w:cs="Arial"/>
                <w:sz w:val="22"/>
                <w:szCs w:val="22"/>
              </w:rPr>
            </w:pPr>
          </w:p>
          <w:p w:rsidR="006C23C7" w:rsidRPr="00144EC5" w:rsidRDefault="006C23C7" w:rsidP="006C23C7">
            <w:pPr>
              <w:jc w:val="both"/>
              <w:rPr>
                <w:rFonts w:ascii="Book Antiqua" w:hAnsi="Book Antiqua" w:cs="Arial"/>
                <w:sz w:val="22"/>
                <w:szCs w:val="22"/>
              </w:rPr>
            </w:pPr>
            <w:r w:rsidRPr="00144EC5">
              <w:rPr>
                <w:rFonts w:ascii="Book Antiqua" w:hAnsi="Book Antiqua" w:cs="Arial"/>
                <w:sz w:val="22"/>
                <w:szCs w:val="22"/>
              </w:rPr>
              <w:t>Volume – III: Bid Form &amp; Price Schedules</w:t>
            </w:r>
          </w:p>
        </w:tc>
      </w:tr>
      <w:tr w:rsidR="006C23C7" w:rsidRPr="00144EC5" w:rsidTr="00722257">
        <w:tc>
          <w:tcPr>
            <w:tcW w:w="630" w:type="dxa"/>
            <w:tcBorders>
              <w:right w:val="single" w:sz="4" w:space="0" w:color="auto"/>
            </w:tcBorders>
          </w:tcPr>
          <w:p w:rsidR="006C23C7" w:rsidRPr="00144EC5"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144EC5" w:rsidRDefault="006C23C7" w:rsidP="006C23C7">
            <w:pPr>
              <w:rPr>
                <w:rFonts w:ascii="Book Antiqua" w:hAnsi="Book Antiqua" w:cs="Arial"/>
                <w:sz w:val="22"/>
                <w:szCs w:val="22"/>
              </w:rPr>
            </w:pPr>
            <w:r w:rsidRPr="00144EC5">
              <w:rPr>
                <w:rFonts w:ascii="Book Antiqua" w:hAnsi="Book Antiqua" w:cs="Arial"/>
                <w:sz w:val="22"/>
                <w:szCs w:val="22"/>
              </w:rPr>
              <w:t>ITB 5.1</w:t>
            </w:r>
          </w:p>
          <w:p w:rsidR="006C23C7" w:rsidRPr="00144EC5" w:rsidRDefault="006C23C7" w:rsidP="006C23C7">
            <w:pPr>
              <w:rPr>
                <w:rFonts w:ascii="Book Antiqua" w:hAnsi="Book Antiqua" w:cs="Arial"/>
                <w:sz w:val="22"/>
                <w:szCs w:val="22"/>
              </w:rPr>
            </w:pPr>
          </w:p>
          <w:p w:rsidR="006C23C7" w:rsidRPr="00144EC5" w:rsidRDefault="006C23C7" w:rsidP="006C23C7">
            <w:pPr>
              <w:rPr>
                <w:rFonts w:ascii="Book Antiqua" w:hAnsi="Book Antiqua" w:cs="Arial"/>
                <w:sz w:val="22"/>
                <w:szCs w:val="22"/>
              </w:rPr>
            </w:pPr>
          </w:p>
        </w:tc>
        <w:tc>
          <w:tcPr>
            <w:tcW w:w="7560" w:type="dxa"/>
            <w:tcBorders>
              <w:left w:val="single" w:sz="4" w:space="0" w:color="auto"/>
            </w:tcBorders>
          </w:tcPr>
          <w:p w:rsidR="006C23C7" w:rsidRPr="00144EC5" w:rsidRDefault="006C23C7" w:rsidP="006C23C7">
            <w:pPr>
              <w:jc w:val="both"/>
              <w:rPr>
                <w:rFonts w:ascii="Book Antiqua" w:hAnsi="Book Antiqua" w:cs="Arial"/>
                <w:b/>
                <w:bCs/>
                <w:sz w:val="22"/>
                <w:szCs w:val="22"/>
              </w:rPr>
            </w:pPr>
            <w:r w:rsidRPr="00144EC5">
              <w:rPr>
                <w:rFonts w:ascii="Book Antiqua" w:hAnsi="Book Antiqua" w:cs="Arial"/>
                <w:b/>
                <w:bCs/>
                <w:sz w:val="22"/>
                <w:szCs w:val="22"/>
              </w:rPr>
              <w:t>Insert the following after Sl. No. 19</w:t>
            </w:r>
          </w:p>
          <w:p w:rsidR="006C23C7" w:rsidRPr="00144EC5" w:rsidRDefault="006C23C7" w:rsidP="006C23C7">
            <w:pPr>
              <w:jc w:val="both"/>
              <w:rPr>
                <w:rFonts w:ascii="Book Antiqua" w:hAnsi="Book Antiqua" w:cs="Arial"/>
                <w:sz w:val="22"/>
                <w:szCs w:val="22"/>
              </w:rPr>
            </w:pPr>
          </w:p>
          <w:p w:rsidR="006C23C7" w:rsidRDefault="006C23C7" w:rsidP="006C23C7">
            <w:pPr>
              <w:ind w:left="612" w:hanging="612"/>
              <w:jc w:val="both"/>
              <w:rPr>
                <w:rFonts w:ascii="Book Antiqua" w:hAnsi="Book Antiqua"/>
                <w:sz w:val="22"/>
                <w:szCs w:val="22"/>
              </w:rPr>
            </w:pPr>
            <w:r w:rsidRPr="00144EC5">
              <w:rPr>
                <w:rFonts w:ascii="Book Antiqua" w:hAnsi="Book Antiqua" w:cs="Arial"/>
                <w:sz w:val="22"/>
                <w:szCs w:val="22"/>
              </w:rPr>
              <w:t>20.</w:t>
            </w:r>
            <w:r w:rsidRPr="00144EC5">
              <w:rPr>
                <w:rFonts w:ascii="Book Antiqua" w:hAnsi="Book Antiqua"/>
                <w:b/>
                <w:bCs/>
                <w:sz w:val="22"/>
                <w:szCs w:val="22"/>
              </w:rPr>
              <w:tab/>
            </w:r>
            <w:r w:rsidRPr="00144EC5">
              <w:rPr>
                <w:rFonts w:ascii="Book Antiqua" w:hAnsi="Book Antiqua"/>
                <w:sz w:val="22"/>
                <w:szCs w:val="22"/>
              </w:rPr>
              <w:t>Format of value- addition certificate on half-yearly basis (Sep 30 and Mar 31), duly certified by the Statutory Auditors of the Domestic Manufacturer (to be submitted during contract execution).</w:t>
            </w:r>
          </w:p>
          <w:p w:rsidR="00974F27" w:rsidRDefault="00974F27" w:rsidP="006C23C7">
            <w:pPr>
              <w:ind w:left="612" w:hanging="612"/>
              <w:jc w:val="both"/>
              <w:rPr>
                <w:rFonts w:ascii="Book Antiqua" w:hAnsi="Book Antiqua"/>
                <w:sz w:val="22"/>
                <w:szCs w:val="22"/>
              </w:rPr>
            </w:pPr>
          </w:p>
          <w:p w:rsidR="00974F27" w:rsidRPr="00726100" w:rsidRDefault="00974F27" w:rsidP="006C23C7">
            <w:pPr>
              <w:ind w:left="612" w:hanging="612"/>
              <w:jc w:val="both"/>
              <w:rPr>
                <w:rFonts w:ascii="Book Antiqua" w:hAnsi="Book Antiqua"/>
                <w:sz w:val="22"/>
                <w:szCs w:val="22"/>
              </w:rPr>
            </w:pPr>
            <w:r>
              <w:rPr>
                <w:rFonts w:ascii="Book Antiqua" w:hAnsi="Book Antiqua"/>
                <w:sz w:val="22"/>
                <w:szCs w:val="22"/>
              </w:rPr>
              <w:t xml:space="preserve">21. </w:t>
            </w:r>
            <w:r w:rsidR="00EF0DF2">
              <w:rPr>
                <w:rFonts w:ascii="Book Antiqua" w:hAnsi="Book Antiqua"/>
                <w:sz w:val="22"/>
                <w:szCs w:val="22"/>
              </w:rPr>
              <w:t xml:space="preserve">   </w:t>
            </w:r>
            <w:r w:rsidR="00726100">
              <w:rPr>
                <w:rFonts w:ascii="Book Antiqua" w:hAnsi="Book Antiqua"/>
                <w:sz w:val="22"/>
                <w:szCs w:val="22"/>
              </w:rPr>
              <w:t xml:space="preserve"> </w:t>
            </w:r>
            <w:r w:rsidR="00744296" w:rsidRPr="00744296">
              <w:rPr>
                <w:rFonts w:ascii="Book Antiqua" w:hAnsi="Book Antiqua"/>
                <w:sz w:val="22"/>
                <w:szCs w:val="22"/>
              </w:rPr>
              <w:t xml:space="preserve">FORM OF DEED OF JOINT UNDERTAKING TO BE EXECUTED BY THE BIDDER/CONTRACTOR ALONGWITH INTELLIGENT ELECTRONIC DEVICES (IED) MANUFACTURER WHO HAS BEEN ASSOCIATED FOR SOURCING OF IEDs </w:t>
            </w:r>
            <w:r w:rsidRPr="00726100">
              <w:rPr>
                <w:rFonts w:ascii="Book Antiqua" w:hAnsi="Book Antiqua"/>
                <w:sz w:val="22"/>
                <w:szCs w:val="22"/>
              </w:rPr>
              <w:t>{</w:t>
            </w:r>
            <w:r w:rsidRPr="00726100">
              <w:rPr>
                <w:rFonts w:ascii="Book Antiqua" w:hAnsi="Book Antiqua"/>
                <w:i/>
                <w:sz w:val="22"/>
                <w:szCs w:val="22"/>
              </w:rPr>
              <w:t xml:space="preserve">applicable to Bidder </w:t>
            </w:r>
            <w:r w:rsidRPr="00726100">
              <w:rPr>
                <w:rFonts w:ascii="Book Antiqua" w:hAnsi="Book Antiqua"/>
                <w:i/>
                <w:sz w:val="22"/>
                <w:szCs w:val="22"/>
              </w:rPr>
              <w:lastRenderedPageBreak/>
              <w:t>Qualifying through Route-2 of the Qualification Requirement</w:t>
            </w:r>
            <w:r w:rsidRPr="00726100">
              <w:rPr>
                <w:rFonts w:ascii="Book Antiqua" w:hAnsi="Book Antiqua"/>
                <w:sz w:val="22"/>
                <w:szCs w:val="22"/>
              </w:rPr>
              <w:t>}</w:t>
            </w:r>
          </w:p>
          <w:p w:rsidR="00974F27" w:rsidRPr="00726100" w:rsidRDefault="00974F27" w:rsidP="006C23C7">
            <w:pPr>
              <w:ind w:left="612" w:hanging="612"/>
              <w:jc w:val="both"/>
              <w:rPr>
                <w:rFonts w:ascii="Book Antiqua" w:hAnsi="Book Antiqua"/>
                <w:sz w:val="22"/>
                <w:szCs w:val="22"/>
              </w:rPr>
            </w:pPr>
          </w:p>
          <w:p w:rsidR="00974F27" w:rsidRPr="00726100" w:rsidRDefault="00974F27" w:rsidP="006C23C7">
            <w:pPr>
              <w:ind w:left="612" w:hanging="612"/>
              <w:jc w:val="both"/>
              <w:rPr>
                <w:rFonts w:ascii="Book Antiqua" w:hAnsi="Book Antiqua"/>
                <w:sz w:val="22"/>
                <w:szCs w:val="22"/>
              </w:rPr>
            </w:pPr>
            <w:r w:rsidRPr="00726100">
              <w:rPr>
                <w:rFonts w:ascii="Book Antiqua" w:hAnsi="Book Antiqua"/>
                <w:sz w:val="22"/>
                <w:szCs w:val="22"/>
              </w:rPr>
              <w:t>22.</w:t>
            </w:r>
            <w:r w:rsidRPr="00726100">
              <w:t xml:space="preserve">     </w:t>
            </w:r>
            <w:r w:rsidRPr="00726100">
              <w:rPr>
                <w:rFonts w:ascii="Book Antiqua" w:hAnsi="Book Antiqua"/>
                <w:sz w:val="22"/>
                <w:szCs w:val="22"/>
              </w:rPr>
              <w:t xml:space="preserve">FORM OF BANK GUARANTEE FOR CONTRACT PERFORMANCE (TO BE SUBMITTED BY </w:t>
            </w:r>
            <w:r w:rsidR="00726100" w:rsidRPr="00726100">
              <w:rPr>
                <w:rFonts w:ascii="Book Antiqua" w:hAnsi="Book Antiqua"/>
                <w:sz w:val="22"/>
                <w:szCs w:val="22"/>
              </w:rPr>
              <w:t>IED MANUFACTURE</w:t>
            </w:r>
            <w:r w:rsidR="00917F9A">
              <w:rPr>
                <w:rFonts w:ascii="Book Antiqua" w:hAnsi="Book Antiqua"/>
                <w:sz w:val="22"/>
                <w:szCs w:val="22"/>
              </w:rPr>
              <w:t>R</w:t>
            </w:r>
            <w:r w:rsidR="00726100">
              <w:rPr>
                <w:rFonts w:ascii="Book Antiqua" w:hAnsi="Book Antiqua"/>
                <w:sz w:val="22"/>
                <w:szCs w:val="22"/>
              </w:rPr>
              <w:t>)</w:t>
            </w:r>
          </w:p>
          <w:p w:rsidR="004877BE" w:rsidRDefault="004877BE" w:rsidP="006C23C7">
            <w:pPr>
              <w:ind w:left="612" w:hanging="612"/>
              <w:jc w:val="both"/>
              <w:rPr>
                <w:rFonts w:ascii="Book Antiqua" w:hAnsi="Book Antiqua"/>
                <w:sz w:val="22"/>
                <w:szCs w:val="22"/>
              </w:rPr>
            </w:pPr>
          </w:p>
          <w:p w:rsidR="004877BE" w:rsidRPr="00794859" w:rsidRDefault="004877BE" w:rsidP="004877BE">
            <w:pPr>
              <w:ind w:left="612" w:hanging="612"/>
              <w:jc w:val="both"/>
              <w:rPr>
                <w:rFonts w:ascii="Book Antiqua" w:hAnsi="Book Antiqua"/>
                <w:b/>
                <w:sz w:val="22"/>
                <w:szCs w:val="22"/>
              </w:rPr>
            </w:pPr>
            <w:r w:rsidRPr="00794859">
              <w:rPr>
                <w:rFonts w:ascii="Book Antiqua" w:hAnsi="Book Antiqua"/>
                <w:b/>
                <w:sz w:val="22"/>
                <w:szCs w:val="22"/>
              </w:rPr>
              <w:t>23.  Format of Authorization Certificate issued by domestic manufacturer for selling Domestically Manufactured Iron &amp; Steel Products</w:t>
            </w:r>
          </w:p>
          <w:p w:rsidR="004877BE" w:rsidRPr="00794859" w:rsidRDefault="004877BE" w:rsidP="004877BE">
            <w:pPr>
              <w:ind w:left="612" w:hanging="612"/>
              <w:jc w:val="both"/>
              <w:rPr>
                <w:rFonts w:ascii="Book Antiqua" w:hAnsi="Book Antiqua"/>
                <w:b/>
                <w:sz w:val="22"/>
                <w:szCs w:val="22"/>
              </w:rPr>
            </w:pPr>
          </w:p>
          <w:p w:rsidR="004877BE" w:rsidRPr="00794859" w:rsidRDefault="004877BE" w:rsidP="004877BE">
            <w:pPr>
              <w:ind w:left="612" w:hanging="612"/>
              <w:jc w:val="both"/>
              <w:rPr>
                <w:rFonts w:ascii="Book Antiqua" w:hAnsi="Book Antiqua"/>
                <w:b/>
                <w:sz w:val="22"/>
                <w:szCs w:val="22"/>
              </w:rPr>
            </w:pPr>
            <w:r w:rsidRPr="00794859">
              <w:rPr>
                <w:rFonts w:ascii="Book Antiqua" w:hAnsi="Book Antiqua"/>
                <w:b/>
                <w:sz w:val="22"/>
                <w:szCs w:val="22"/>
              </w:rPr>
              <w:t>2</w:t>
            </w:r>
            <w:r w:rsidR="007209CC">
              <w:rPr>
                <w:rFonts w:ascii="Book Antiqua" w:hAnsi="Book Antiqua"/>
                <w:b/>
                <w:sz w:val="22"/>
                <w:szCs w:val="22"/>
              </w:rPr>
              <w:t>4</w:t>
            </w:r>
            <w:r w:rsidRPr="00794859">
              <w:rPr>
                <w:rFonts w:ascii="Book Antiqua" w:hAnsi="Book Antiqua"/>
                <w:b/>
                <w:sz w:val="22"/>
                <w:szCs w:val="22"/>
              </w:rPr>
              <w:t>.</w:t>
            </w:r>
            <w:r w:rsidRPr="00794859">
              <w:rPr>
                <w:rFonts w:ascii="Book Antiqua" w:hAnsi="Book Antiqua"/>
                <w:b/>
                <w:sz w:val="22"/>
                <w:szCs w:val="22"/>
              </w:rPr>
              <w:tab/>
              <w:t>Format of Affidavit of Self certification regarding Domestic Value Addition in Iron &amp; Steel Products</w:t>
            </w:r>
          </w:p>
          <w:p w:rsidR="006C23C7" w:rsidRPr="00144EC5" w:rsidRDefault="006C23C7" w:rsidP="006C23C7">
            <w:pPr>
              <w:jc w:val="both"/>
              <w:rPr>
                <w:rFonts w:ascii="Book Antiqua" w:hAnsi="Book Antiqua" w:cs="Arial"/>
                <w:sz w:val="22"/>
                <w:szCs w:val="22"/>
              </w:rPr>
            </w:pPr>
          </w:p>
        </w:tc>
      </w:tr>
      <w:tr w:rsidR="006C23C7" w:rsidRPr="00144EC5" w:rsidTr="00722257">
        <w:tc>
          <w:tcPr>
            <w:tcW w:w="630" w:type="dxa"/>
            <w:tcBorders>
              <w:right w:val="single" w:sz="4" w:space="0" w:color="auto"/>
            </w:tcBorders>
          </w:tcPr>
          <w:p w:rsidR="006C23C7" w:rsidRPr="00144EC5"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144EC5" w:rsidRDefault="006C23C7" w:rsidP="006C23C7">
            <w:pPr>
              <w:rPr>
                <w:rFonts w:ascii="Book Antiqua" w:hAnsi="Book Antiqua" w:cs="Arial"/>
                <w:sz w:val="22"/>
                <w:szCs w:val="22"/>
              </w:rPr>
            </w:pPr>
            <w:r w:rsidRPr="00144EC5">
              <w:rPr>
                <w:rFonts w:ascii="Book Antiqua" w:hAnsi="Book Antiqua" w:cs="Arial"/>
                <w:sz w:val="22"/>
                <w:szCs w:val="22"/>
              </w:rPr>
              <w:t>ITB 5.4</w:t>
            </w:r>
          </w:p>
          <w:p w:rsidR="006C23C7" w:rsidRPr="00144EC5" w:rsidRDefault="006C23C7" w:rsidP="006C23C7">
            <w:pPr>
              <w:rPr>
                <w:rFonts w:ascii="Book Antiqua" w:hAnsi="Book Antiqua" w:cs="Arial"/>
                <w:sz w:val="22"/>
                <w:szCs w:val="22"/>
              </w:rPr>
            </w:pPr>
          </w:p>
          <w:p w:rsidR="006C23C7" w:rsidRPr="00144EC5" w:rsidRDefault="006C23C7" w:rsidP="006C23C7">
            <w:pPr>
              <w:jc w:val="center"/>
              <w:rPr>
                <w:rFonts w:ascii="Book Antiqua" w:hAnsi="Book Antiqua" w:cs="Arial"/>
                <w:sz w:val="22"/>
                <w:szCs w:val="22"/>
              </w:rPr>
            </w:pPr>
          </w:p>
        </w:tc>
        <w:tc>
          <w:tcPr>
            <w:tcW w:w="7560" w:type="dxa"/>
            <w:tcBorders>
              <w:left w:val="single" w:sz="4" w:space="0" w:color="auto"/>
            </w:tcBorders>
          </w:tcPr>
          <w:p w:rsidR="006C23C7" w:rsidRPr="00144EC5" w:rsidRDefault="006C23C7" w:rsidP="006C23C7">
            <w:pPr>
              <w:tabs>
                <w:tab w:val="left" w:pos="0"/>
              </w:tabs>
              <w:jc w:val="both"/>
              <w:rPr>
                <w:rFonts w:ascii="Book Antiqua" w:hAnsi="Book Antiqua" w:cs="Arial"/>
                <w:b/>
                <w:bCs/>
                <w:sz w:val="22"/>
                <w:szCs w:val="22"/>
              </w:rPr>
            </w:pPr>
            <w:r w:rsidRPr="00144EC5">
              <w:rPr>
                <w:rFonts w:ascii="Book Antiqua" w:hAnsi="Book Antiqua" w:cs="Arial"/>
                <w:b/>
                <w:bCs/>
                <w:sz w:val="22"/>
                <w:szCs w:val="22"/>
              </w:rPr>
              <w:t>Supplementing Sub Clause 5.4:</w:t>
            </w:r>
          </w:p>
          <w:p w:rsidR="006C23C7" w:rsidRPr="00144EC5" w:rsidRDefault="006C23C7" w:rsidP="006C23C7">
            <w:pPr>
              <w:tabs>
                <w:tab w:val="left" w:pos="0"/>
              </w:tabs>
              <w:jc w:val="both"/>
              <w:rPr>
                <w:rFonts w:ascii="Book Antiqua" w:hAnsi="Book Antiqua" w:cs="Arial"/>
                <w:b/>
                <w:bCs/>
                <w:sz w:val="22"/>
                <w:szCs w:val="22"/>
              </w:rPr>
            </w:pPr>
          </w:p>
          <w:p w:rsidR="006C23C7" w:rsidRPr="00144EC5"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144EC5">
              <w:rPr>
                <w:rFonts w:ascii="Book Antiqua" w:hAnsi="Book Antiqua" w:cs="Arial"/>
                <w:sz w:val="22"/>
                <w:szCs w:val="22"/>
              </w:rPr>
              <w:t xml:space="preserve">The nonrefundable fee towards the cost of Bidding Documents shall be </w:t>
            </w:r>
            <w:r w:rsidRPr="00144EC5">
              <w:rPr>
                <w:rFonts w:ascii="Book Antiqua" w:hAnsi="Book Antiqua" w:cs="Arial"/>
                <w:b/>
                <w:bCs/>
                <w:color w:val="0000FF"/>
                <w:sz w:val="22"/>
                <w:szCs w:val="22"/>
              </w:rPr>
              <w:t>Rs.</w:t>
            </w:r>
            <w:r w:rsidR="000C3DDC">
              <w:rPr>
                <w:rFonts w:ascii="Book Antiqua" w:hAnsi="Book Antiqua" w:cs="Arial"/>
                <w:b/>
                <w:bCs/>
                <w:color w:val="0000FF"/>
                <w:sz w:val="22"/>
                <w:szCs w:val="22"/>
              </w:rPr>
              <w:t xml:space="preserve"> </w:t>
            </w:r>
            <w:r w:rsidRPr="00144EC5">
              <w:rPr>
                <w:rFonts w:ascii="Book Antiqua" w:hAnsi="Book Antiqua" w:cs="Arial"/>
                <w:b/>
                <w:bCs/>
                <w:color w:val="0000FF"/>
                <w:sz w:val="22"/>
                <w:szCs w:val="22"/>
              </w:rPr>
              <w:t>25,000/-</w:t>
            </w:r>
          </w:p>
          <w:p w:rsidR="006C23C7" w:rsidRPr="00144EC5"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C219CA" w:rsidRPr="00144EC5" w:rsidTr="00722257">
        <w:tc>
          <w:tcPr>
            <w:tcW w:w="630" w:type="dxa"/>
            <w:tcBorders>
              <w:right w:val="single" w:sz="4" w:space="0" w:color="auto"/>
            </w:tcBorders>
          </w:tcPr>
          <w:p w:rsidR="00C219CA" w:rsidRPr="00144EC5" w:rsidRDefault="00C219CA"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C219CA" w:rsidRPr="00144EC5" w:rsidRDefault="00C219CA" w:rsidP="00C219CA">
            <w:pPr>
              <w:rPr>
                <w:rFonts w:ascii="Book Antiqua" w:hAnsi="Book Antiqua" w:cs="Arial"/>
                <w:sz w:val="22"/>
                <w:szCs w:val="22"/>
              </w:rPr>
            </w:pPr>
            <w:r w:rsidRPr="00144EC5">
              <w:rPr>
                <w:rFonts w:ascii="Book Antiqua" w:hAnsi="Book Antiqua" w:cs="Arial"/>
                <w:sz w:val="22"/>
                <w:szCs w:val="22"/>
              </w:rPr>
              <w:t>ITB 5.</w:t>
            </w:r>
            <w:r>
              <w:rPr>
                <w:rFonts w:ascii="Book Antiqua" w:hAnsi="Book Antiqua" w:cs="Arial"/>
                <w:sz w:val="22"/>
                <w:szCs w:val="22"/>
              </w:rPr>
              <w:t>5</w:t>
            </w:r>
          </w:p>
          <w:p w:rsidR="00C219CA" w:rsidRPr="00144EC5" w:rsidRDefault="00C219CA" w:rsidP="006C23C7">
            <w:pPr>
              <w:rPr>
                <w:rFonts w:ascii="Book Antiqua" w:hAnsi="Book Antiqua" w:cs="Arial"/>
                <w:sz w:val="22"/>
                <w:szCs w:val="22"/>
              </w:rPr>
            </w:pPr>
          </w:p>
        </w:tc>
        <w:tc>
          <w:tcPr>
            <w:tcW w:w="7560" w:type="dxa"/>
            <w:tcBorders>
              <w:left w:val="single" w:sz="4" w:space="0" w:color="auto"/>
            </w:tcBorders>
          </w:tcPr>
          <w:p w:rsidR="0077123B" w:rsidRPr="0077123B" w:rsidRDefault="0077123B" w:rsidP="0077123B">
            <w:pPr>
              <w:autoSpaceDE w:val="0"/>
              <w:autoSpaceDN w:val="0"/>
              <w:adjustRightInd w:val="0"/>
              <w:jc w:val="both"/>
              <w:rPr>
                <w:rFonts w:ascii="Book Antiqua" w:eastAsiaTheme="minorHAnsi" w:hAnsi="Book Antiqua" w:cs="Arial"/>
                <w:b/>
                <w:bCs/>
                <w:sz w:val="22"/>
                <w:szCs w:val="22"/>
                <w:lang w:bidi="hi-IN"/>
              </w:rPr>
            </w:pPr>
            <w:r w:rsidRPr="0077123B">
              <w:rPr>
                <w:rFonts w:ascii="Book Antiqua" w:eastAsiaTheme="minorHAnsi" w:hAnsi="Book Antiqua" w:cs="Arial"/>
                <w:sz w:val="22"/>
                <w:szCs w:val="22"/>
                <w:lang w:bidi="hi-IN"/>
              </w:rPr>
              <w:t xml:space="preserve">Micro and Small Enterprises (MSEs) registered with </w:t>
            </w:r>
            <w:proofErr w:type="spellStart"/>
            <w:r w:rsidRPr="0077123B">
              <w:rPr>
                <w:rFonts w:ascii="Book Antiqua" w:eastAsiaTheme="minorHAnsi" w:hAnsi="Book Antiqua" w:cs="Arial"/>
                <w:b/>
                <w:bCs/>
                <w:sz w:val="22"/>
                <w:szCs w:val="22"/>
                <w:lang w:bidi="hi-IN"/>
              </w:rPr>
              <w:t>Udyam</w:t>
            </w:r>
            <w:proofErr w:type="spellEnd"/>
            <w:r w:rsidRPr="0077123B">
              <w:rPr>
                <w:rFonts w:ascii="Book Antiqua" w:eastAsiaTheme="minorHAnsi" w:hAnsi="Book Antiqua" w:cs="Arial"/>
                <w:b/>
                <w:bCs/>
                <w:sz w:val="22"/>
                <w:szCs w:val="22"/>
                <w:lang w:bidi="hi-IN"/>
              </w:rPr>
              <w:t xml:space="preserve"> Registration Portal as </w:t>
            </w:r>
            <w:r w:rsidRPr="0077123B">
              <w:rPr>
                <w:rFonts w:ascii="Book Antiqua" w:eastAsiaTheme="minorHAnsi" w:hAnsi="Book Antiqua" w:cs="Arial"/>
                <w:sz w:val="22"/>
                <w:szCs w:val="22"/>
                <w:lang w:bidi="hi-IN"/>
              </w:rPr>
              <w:t xml:space="preserve">specified by Ministry of Micro, Small and Medium Enterprises are exempted from submission of fee towards the cost of Bidding Documents as per the Provisions of the Public Procurement Policy for Micro and Small Enterprises (MSEs) order 2012, Notification dated 01/06/2020 </w:t>
            </w:r>
            <w:r w:rsidRPr="0077123B">
              <w:rPr>
                <w:rFonts w:ascii="Book Antiqua" w:eastAsiaTheme="minorHAnsi" w:hAnsi="Book Antiqua" w:cs="Arial"/>
                <w:b/>
                <w:bCs/>
                <w:sz w:val="22"/>
                <w:szCs w:val="22"/>
                <w:lang w:bidi="hi-IN"/>
              </w:rPr>
              <w:t>and 26/06/2020</w:t>
            </w:r>
            <w:r w:rsidRPr="0077123B">
              <w:rPr>
                <w:rFonts w:ascii="Book Antiqua" w:eastAsiaTheme="minorHAnsi" w:hAnsi="Book Antiqua" w:cs="Arial"/>
                <w:sz w:val="22"/>
                <w:szCs w:val="22"/>
                <w:lang w:bidi="hi-IN"/>
              </w:rPr>
              <w:t xml:space="preserve"> read in conjunction with related notifications issued from time to time for such enterprises. This shall be subject to </w:t>
            </w:r>
            <w:r w:rsidRPr="0077123B">
              <w:rPr>
                <w:rFonts w:ascii="Book Antiqua" w:eastAsiaTheme="minorHAnsi" w:hAnsi="Book Antiqua" w:cs="Arial"/>
                <w:b/>
                <w:bCs/>
                <w:sz w:val="22"/>
                <w:szCs w:val="22"/>
                <w:lang w:bidi="hi-IN"/>
              </w:rPr>
              <w:t>submission of</w:t>
            </w:r>
            <w:r w:rsidRPr="0077123B">
              <w:rPr>
                <w:rFonts w:ascii="Book Antiqua" w:eastAsiaTheme="minorHAnsi" w:hAnsi="Book Antiqua" w:cs="Arial"/>
                <w:sz w:val="22"/>
                <w:szCs w:val="22"/>
                <w:lang w:bidi="hi-IN"/>
              </w:rPr>
              <w:t xml:space="preserve"> </w:t>
            </w:r>
            <w:r w:rsidRPr="0077123B">
              <w:rPr>
                <w:rFonts w:ascii="Book Antiqua" w:eastAsiaTheme="minorHAnsi" w:hAnsi="Book Antiqua" w:cs="Arial"/>
                <w:b/>
                <w:bCs/>
                <w:sz w:val="22"/>
                <w:szCs w:val="22"/>
                <w:lang w:bidi="hi-IN"/>
              </w:rPr>
              <w:t>‘</w:t>
            </w:r>
            <w:proofErr w:type="spellStart"/>
            <w:r w:rsidRPr="0077123B">
              <w:rPr>
                <w:rFonts w:ascii="Book Antiqua" w:eastAsiaTheme="minorHAnsi" w:hAnsi="Book Antiqua" w:cs="Arial"/>
                <w:b/>
                <w:bCs/>
                <w:sz w:val="22"/>
                <w:szCs w:val="22"/>
                <w:lang w:bidi="hi-IN"/>
              </w:rPr>
              <w:t>Udyam</w:t>
            </w:r>
            <w:proofErr w:type="spellEnd"/>
            <w:r w:rsidRPr="0077123B">
              <w:rPr>
                <w:rFonts w:ascii="Book Antiqua" w:eastAsiaTheme="minorHAnsi" w:hAnsi="Book Antiqua" w:cs="Arial"/>
                <w:b/>
                <w:bCs/>
                <w:sz w:val="22"/>
                <w:szCs w:val="22"/>
                <w:lang w:bidi="hi-IN"/>
              </w:rPr>
              <w:t xml:space="preserve"> Registration certificate’</w:t>
            </w:r>
            <w:r w:rsidRPr="0077123B">
              <w:rPr>
                <w:rFonts w:ascii="Book Antiqua" w:eastAsiaTheme="minorHAnsi" w:hAnsi="Book Antiqua" w:cs="Arial"/>
                <w:sz w:val="22"/>
                <w:szCs w:val="22"/>
                <w:lang w:bidi="hi-IN"/>
              </w:rPr>
              <w:t xml:space="preserve"> </w:t>
            </w:r>
            <w:r w:rsidRPr="0077123B">
              <w:rPr>
                <w:rFonts w:ascii="Book Antiqua" w:eastAsiaTheme="minorHAnsi" w:hAnsi="Book Antiqua" w:cs="Arial"/>
                <w:b/>
                <w:bCs/>
                <w:sz w:val="22"/>
                <w:szCs w:val="22"/>
                <w:lang w:bidi="hi-IN"/>
              </w:rPr>
              <w:t>with regard to registration with authority</w:t>
            </w:r>
            <w:r w:rsidRPr="0077123B">
              <w:rPr>
                <w:rFonts w:ascii="Book Antiqua" w:eastAsiaTheme="minorHAnsi" w:hAnsi="Book Antiqua" w:cs="Arial"/>
                <w:sz w:val="22"/>
                <w:szCs w:val="22"/>
                <w:lang w:bidi="hi-IN"/>
              </w:rPr>
              <w:t xml:space="preserve"> mentioned above in accordance with the relevant notifications/orders.</w:t>
            </w:r>
            <w:r w:rsidRPr="0077123B">
              <w:rPr>
                <w:rFonts w:ascii="Book Antiqua" w:eastAsiaTheme="minorHAnsi" w:hAnsi="Book Antiqua" w:cs="Arial"/>
                <w:b/>
                <w:bCs/>
                <w:sz w:val="22"/>
                <w:szCs w:val="22"/>
                <w:lang w:bidi="hi-IN"/>
              </w:rPr>
              <w:t xml:space="preserve"> </w:t>
            </w:r>
          </w:p>
          <w:p w:rsidR="0077123B" w:rsidRPr="0077123B" w:rsidRDefault="0077123B" w:rsidP="0077123B">
            <w:pPr>
              <w:autoSpaceDE w:val="0"/>
              <w:autoSpaceDN w:val="0"/>
              <w:adjustRightInd w:val="0"/>
              <w:jc w:val="both"/>
              <w:rPr>
                <w:rFonts w:ascii="Book Antiqua" w:eastAsiaTheme="minorHAnsi" w:hAnsi="Book Antiqua" w:cs="Arial"/>
                <w:sz w:val="22"/>
                <w:szCs w:val="22"/>
                <w:lang w:bidi="hi-IN"/>
              </w:rPr>
            </w:pPr>
          </w:p>
          <w:p w:rsidR="0077123B" w:rsidRPr="0077123B" w:rsidRDefault="0077123B" w:rsidP="0077123B">
            <w:pPr>
              <w:pStyle w:val="TableParagraph"/>
              <w:spacing w:before="9"/>
              <w:ind w:left="-44" w:right="94"/>
              <w:jc w:val="both"/>
              <w:rPr>
                <w:rFonts w:ascii="Book Antiqua" w:hAnsi="Book Antiqua" w:cs="Arial"/>
                <w:b/>
                <w:bCs/>
              </w:rPr>
            </w:pPr>
            <w:r w:rsidRPr="0077123B">
              <w:rPr>
                <w:rFonts w:ascii="Book Antiqua" w:hAnsi="Book Antiqua" w:cs="Arial"/>
                <w:b/>
                <w:bCs/>
              </w:rPr>
              <w:t xml:space="preserve">Further, in line with Ministry of MSME Notification dated </w:t>
            </w:r>
            <w:r w:rsidRPr="0077123B">
              <w:rPr>
                <w:rFonts w:ascii="Book Antiqua" w:hAnsi="Book Antiqua" w:cs="Arial"/>
                <w:b/>
                <w:bCs/>
                <w:color w:val="0000FF"/>
              </w:rPr>
              <w:t>06/05/2022</w:t>
            </w:r>
            <w:r w:rsidRPr="0077123B">
              <w:rPr>
                <w:rFonts w:ascii="Book Antiqua" w:hAnsi="Book Antiqua" w:cs="Arial"/>
                <w:b/>
                <w:bCs/>
              </w:rPr>
              <w:t xml:space="preserve">, all the existing enterprises registered under EM–Part-II or UAM, prior to 30th June 2020, shall be valid </w:t>
            </w:r>
            <w:proofErr w:type="spellStart"/>
            <w:r w:rsidRPr="0077123B">
              <w:rPr>
                <w:rFonts w:ascii="Book Antiqua" w:hAnsi="Book Antiqua" w:cs="Arial"/>
                <w:b/>
                <w:bCs/>
              </w:rPr>
              <w:t>upto</w:t>
            </w:r>
            <w:proofErr w:type="spellEnd"/>
            <w:r w:rsidRPr="0077123B">
              <w:rPr>
                <w:rFonts w:ascii="Book Antiqua" w:hAnsi="Book Antiqua" w:cs="Arial"/>
                <w:b/>
                <w:bCs/>
              </w:rPr>
              <w:t xml:space="preserve"> </w:t>
            </w:r>
            <w:r w:rsidRPr="0077123B">
              <w:rPr>
                <w:rFonts w:ascii="Book Antiqua" w:hAnsi="Book Antiqua" w:cs="Arial"/>
                <w:b/>
                <w:bCs/>
                <w:color w:val="0000FF"/>
              </w:rPr>
              <w:t>30</w:t>
            </w:r>
            <w:r w:rsidRPr="0077123B">
              <w:rPr>
                <w:rFonts w:ascii="Book Antiqua" w:hAnsi="Book Antiqua" w:cs="Arial"/>
                <w:b/>
                <w:bCs/>
                <w:color w:val="0000FF"/>
                <w:vertAlign w:val="superscript"/>
              </w:rPr>
              <w:t>th</w:t>
            </w:r>
            <w:r w:rsidRPr="0077123B">
              <w:rPr>
                <w:rFonts w:ascii="Book Antiqua" w:hAnsi="Book Antiqua" w:cs="Arial"/>
                <w:b/>
                <w:bCs/>
                <w:color w:val="0000FF"/>
              </w:rPr>
              <w:t xml:space="preserve"> June 2022</w:t>
            </w:r>
            <w:r w:rsidRPr="0077123B">
              <w:rPr>
                <w:rFonts w:ascii="Book Antiqua" w:hAnsi="Book Antiqua" w:cs="Arial"/>
                <w:b/>
                <w:bCs/>
              </w:rPr>
              <w:t>.</w:t>
            </w:r>
          </w:p>
          <w:p w:rsidR="0077123B" w:rsidRPr="0077123B" w:rsidRDefault="0077123B" w:rsidP="0077123B">
            <w:pPr>
              <w:autoSpaceDE w:val="0"/>
              <w:autoSpaceDN w:val="0"/>
              <w:adjustRightInd w:val="0"/>
              <w:jc w:val="both"/>
              <w:rPr>
                <w:rFonts w:ascii="Book Antiqua" w:eastAsiaTheme="minorHAnsi" w:hAnsi="Book Antiqua" w:cs="Arial"/>
                <w:sz w:val="22"/>
                <w:szCs w:val="22"/>
                <w:lang w:bidi="hi-IN"/>
              </w:rPr>
            </w:pPr>
          </w:p>
          <w:p w:rsidR="00C219CA" w:rsidRPr="0077123B" w:rsidRDefault="0077123B" w:rsidP="0077123B">
            <w:pPr>
              <w:tabs>
                <w:tab w:val="left" w:pos="0"/>
              </w:tabs>
              <w:jc w:val="both"/>
              <w:rPr>
                <w:rFonts w:ascii="Book Antiqua" w:hAnsi="Book Antiqua" w:cs="Arial"/>
                <w:b/>
                <w:bCs/>
                <w:sz w:val="22"/>
                <w:szCs w:val="22"/>
              </w:rPr>
            </w:pPr>
            <w:r w:rsidRPr="0077123B">
              <w:rPr>
                <w:rFonts w:ascii="Book Antiqua" w:eastAsiaTheme="minorHAnsi" w:hAnsi="Book Antiqua" w:cs="Arial"/>
                <w:sz w:val="22"/>
                <w:szCs w:val="22"/>
                <w:lang w:bidi="hi-IN"/>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6C23C7" w:rsidRPr="00144EC5" w:rsidTr="00722257">
        <w:tc>
          <w:tcPr>
            <w:tcW w:w="630" w:type="dxa"/>
            <w:tcBorders>
              <w:right w:val="single" w:sz="4" w:space="0" w:color="auto"/>
            </w:tcBorders>
          </w:tcPr>
          <w:p w:rsidR="006C23C7" w:rsidRPr="00144EC5"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144EC5" w:rsidRDefault="006C23C7" w:rsidP="006C23C7">
            <w:pPr>
              <w:rPr>
                <w:rFonts w:ascii="Book Antiqua" w:hAnsi="Book Antiqua" w:cs="Arial"/>
                <w:sz w:val="22"/>
                <w:szCs w:val="22"/>
              </w:rPr>
            </w:pPr>
            <w:r w:rsidRPr="00144EC5">
              <w:rPr>
                <w:rFonts w:ascii="Book Antiqua" w:hAnsi="Book Antiqua" w:cs="Arial"/>
                <w:sz w:val="22"/>
                <w:szCs w:val="22"/>
              </w:rPr>
              <w:t>ITB 6.1</w:t>
            </w:r>
          </w:p>
          <w:p w:rsidR="006C23C7" w:rsidRPr="00144EC5" w:rsidRDefault="006C23C7" w:rsidP="006C23C7">
            <w:pPr>
              <w:rPr>
                <w:rFonts w:ascii="Book Antiqua" w:hAnsi="Book Antiqua" w:cs="Arial"/>
                <w:sz w:val="22"/>
                <w:szCs w:val="22"/>
              </w:rPr>
            </w:pPr>
          </w:p>
          <w:p w:rsidR="006C23C7" w:rsidRPr="00144EC5" w:rsidRDefault="006C23C7" w:rsidP="006C23C7">
            <w:pPr>
              <w:rPr>
                <w:rFonts w:ascii="Book Antiqua" w:hAnsi="Book Antiqua" w:cs="Arial"/>
                <w:sz w:val="22"/>
                <w:szCs w:val="22"/>
              </w:rPr>
            </w:pPr>
          </w:p>
          <w:p w:rsidR="006C23C7" w:rsidRPr="00144EC5" w:rsidRDefault="006C23C7" w:rsidP="006C23C7">
            <w:pPr>
              <w:rPr>
                <w:rFonts w:ascii="Book Antiqua" w:hAnsi="Book Antiqua" w:cs="Arial"/>
                <w:sz w:val="22"/>
                <w:szCs w:val="22"/>
              </w:rPr>
            </w:pPr>
          </w:p>
        </w:tc>
        <w:tc>
          <w:tcPr>
            <w:tcW w:w="7560" w:type="dxa"/>
            <w:tcBorders>
              <w:left w:val="single" w:sz="4" w:space="0" w:color="auto"/>
            </w:tcBorders>
          </w:tcPr>
          <w:p w:rsidR="006C23C7" w:rsidRPr="00144EC5"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144EC5">
              <w:rPr>
                <w:rFonts w:ascii="Book Antiqua" w:hAnsi="Book Antiqua" w:cs="Arial"/>
                <w:b/>
                <w:bCs/>
                <w:sz w:val="22"/>
                <w:szCs w:val="22"/>
                <w:lang w:val="en-GB"/>
              </w:rPr>
              <w:t>Address of the Employer:</w:t>
            </w:r>
          </w:p>
          <w:p w:rsidR="006C23C7" w:rsidRPr="00144EC5" w:rsidRDefault="006C23C7" w:rsidP="006C23C7">
            <w:pPr>
              <w:jc w:val="both"/>
              <w:rPr>
                <w:rFonts w:ascii="Book Antiqua" w:hAnsi="Book Antiqua" w:cs="Arial"/>
                <w:sz w:val="22"/>
                <w:szCs w:val="22"/>
              </w:rPr>
            </w:pPr>
          </w:p>
          <w:p w:rsidR="006C23C7" w:rsidRPr="00144EC5" w:rsidRDefault="006C23C7" w:rsidP="006C23C7">
            <w:pPr>
              <w:jc w:val="both"/>
              <w:rPr>
                <w:rFonts w:ascii="Book Antiqua" w:hAnsi="Book Antiqua" w:cs="Arial"/>
                <w:sz w:val="22"/>
                <w:szCs w:val="22"/>
              </w:rPr>
            </w:pPr>
            <w:r w:rsidRPr="00144EC5">
              <w:rPr>
                <w:rFonts w:ascii="Book Antiqua" w:hAnsi="Book Antiqua" w:cs="Arial"/>
                <w:sz w:val="22"/>
                <w:szCs w:val="22"/>
              </w:rPr>
              <w:t>Power Grid Corporation of India Limited,</w:t>
            </w:r>
          </w:p>
          <w:p w:rsidR="006C23C7" w:rsidRPr="00144EC5" w:rsidRDefault="006C23C7" w:rsidP="006C23C7">
            <w:pPr>
              <w:rPr>
                <w:rFonts w:ascii="Book Antiqua" w:hAnsi="Book Antiqua" w:cs="Arial"/>
                <w:sz w:val="22"/>
                <w:szCs w:val="22"/>
              </w:rPr>
            </w:pPr>
            <w:r w:rsidRPr="00144EC5">
              <w:rPr>
                <w:rFonts w:ascii="Book Antiqua" w:hAnsi="Book Antiqua" w:cs="Arial"/>
                <w:sz w:val="22"/>
                <w:szCs w:val="22"/>
              </w:rPr>
              <w:t>`</w:t>
            </w:r>
            <w:proofErr w:type="spellStart"/>
            <w:r w:rsidRPr="00144EC5">
              <w:rPr>
                <w:rFonts w:ascii="Book Antiqua" w:hAnsi="Book Antiqua" w:cs="Arial"/>
                <w:sz w:val="22"/>
                <w:szCs w:val="22"/>
              </w:rPr>
              <w:t>Saudamini</w:t>
            </w:r>
            <w:proofErr w:type="spellEnd"/>
            <w:r w:rsidRPr="00144EC5">
              <w:rPr>
                <w:rFonts w:ascii="Book Antiqua" w:hAnsi="Book Antiqua" w:cs="Arial"/>
                <w:sz w:val="22"/>
                <w:szCs w:val="22"/>
              </w:rPr>
              <w:t>’, Plot No. 2, Sector 29, 3</w:t>
            </w:r>
            <w:r w:rsidRPr="00144EC5">
              <w:rPr>
                <w:rFonts w:ascii="Book Antiqua" w:hAnsi="Book Antiqua" w:cs="Arial"/>
                <w:sz w:val="22"/>
                <w:szCs w:val="22"/>
                <w:vertAlign w:val="superscript"/>
              </w:rPr>
              <w:t>rd</w:t>
            </w:r>
            <w:r w:rsidRPr="00144EC5">
              <w:rPr>
                <w:rFonts w:ascii="Book Antiqua" w:hAnsi="Book Antiqua" w:cs="Arial"/>
                <w:sz w:val="22"/>
                <w:szCs w:val="22"/>
              </w:rPr>
              <w:t xml:space="preserve"> Floor, </w:t>
            </w:r>
          </w:p>
          <w:p w:rsidR="006C23C7" w:rsidRPr="00144EC5" w:rsidRDefault="006C23C7" w:rsidP="006C23C7">
            <w:pPr>
              <w:rPr>
                <w:rFonts w:ascii="Book Antiqua" w:hAnsi="Book Antiqua" w:cs="Arial"/>
                <w:sz w:val="22"/>
                <w:szCs w:val="22"/>
              </w:rPr>
            </w:pPr>
            <w:r w:rsidRPr="00144EC5">
              <w:rPr>
                <w:rFonts w:ascii="Book Antiqua" w:hAnsi="Book Antiqua" w:cs="Arial"/>
                <w:sz w:val="22"/>
                <w:szCs w:val="22"/>
              </w:rPr>
              <w:t>Gurgaon (Haryana) – 122001.</w:t>
            </w:r>
          </w:p>
          <w:p w:rsidR="006C23C7" w:rsidRPr="00144EC5" w:rsidRDefault="006C23C7" w:rsidP="006C23C7">
            <w:pPr>
              <w:jc w:val="both"/>
              <w:rPr>
                <w:rFonts w:ascii="Book Antiqua" w:hAnsi="Book Antiqua" w:cs="Arial"/>
                <w:sz w:val="22"/>
                <w:szCs w:val="22"/>
                <w:lang w:val="en-GB"/>
              </w:rPr>
            </w:pPr>
          </w:p>
          <w:p w:rsidR="00D8259D" w:rsidRPr="00144EC5" w:rsidRDefault="006C23C7" w:rsidP="00D8259D">
            <w:pPr>
              <w:ind w:left="1152" w:hanging="1152"/>
              <w:jc w:val="both"/>
              <w:rPr>
                <w:rFonts w:ascii="Book Antiqua" w:hAnsi="Book Antiqua" w:cs="Arial"/>
                <w:b/>
                <w:bCs/>
                <w:sz w:val="22"/>
                <w:szCs w:val="22"/>
                <w:lang w:val="en-GB"/>
              </w:rPr>
            </w:pPr>
            <w:r w:rsidRPr="00144EC5">
              <w:rPr>
                <w:rFonts w:ascii="Book Antiqua" w:hAnsi="Book Antiqua" w:cs="Arial"/>
                <w:sz w:val="22"/>
                <w:szCs w:val="22"/>
                <w:lang w:val="en-GB"/>
              </w:rPr>
              <w:t xml:space="preserve">Kind Attn.: </w:t>
            </w:r>
            <w:r w:rsidR="00D8259D" w:rsidRPr="005B4CFD">
              <w:rPr>
                <w:rFonts w:ascii="Book Antiqua" w:hAnsi="Book Antiqua" w:cs="Arial"/>
                <w:b/>
                <w:bCs/>
                <w:sz w:val="22"/>
                <w:szCs w:val="22"/>
                <w:lang w:val="en-GB"/>
              </w:rPr>
              <w:t>DGM</w:t>
            </w:r>
            <w:r w:rsidR="00D8259D" w:rsidRPr="005B4CFD">
              <w:rPr>
                <w:rFonts w:ascii="Book Antiqua" w:eastAsia="Calibri" w:hAnsi="Book Antiqua" w:cs="Arial"/>
                <w:b/>
                <w:bCs/>
                <w:sz w:val="22"/>
                <w:szCs w:val="22"/>
              </w:rPr>
              <w:t xml:space="preserve"> (CS-G</w:t>
            </w:r>
            <w:r w:rsidR="00D8259D">
              <w:rPr>
                <w:rFonts w:ascii="Book Antiqua" w:eastAsia="Calibri" w:hAnsi="Book Antiqua" w:cs="Arial"/>
                <w:b/>
                <w:bCs/>
                <w:sz w:val="22"/>
                <w:szCs w:val="22"/>
              </w:rPr>
              <w:t>3</w:t>
            </w:r>
            <w:r w:rsidR="00D8259D" w:rsidRPr="005B4CFD">
              <w:rPr>
                <w:rFonts w:ascii="Book Antiqua" w:eastAsia="Calibri" w:hAnsi="Book Antiqua" w:cs="Arial"/>
                <w:b/>
                <w:bCs/>
                <w:sz w:val="22"/>
                <w:szCs w:val="22"/>
              </w:rPr>
              <w:t>)</w:t>
            </w:r>
            <w:r w:rsidR="00D8259D" w:rsidRPr="005B4CFD">
              <w:rPr>
                <w:rFonts w:ascii="Book Antiqua" w:hAnsi="Book Antiqua" w:cs="Arial"/>
                <w:b/>
                <w:bCs/>
                <w:sz w:val="22"/>
                <w:szCs w:val="22"/>
                <w:lang w:val="en-GB"/>
              </w:rPr>
              <w:t>/ Manager (CS–G</w:t>
            </w:r>
            <w:r w:rsidR="00D8259D">
              <w:rPr>
                <w:rFonts w:ascii="Book Antiqua" w:hAnsi="Book Antiqua" w:cs="Arial"/>
                <w:b/>
                <w:bCs/>
                <w:sz w:val="22"/>
                <w:szCs w:val="22"/>
                <w:lang w:val="en-GB"/>
              </w:rPr>
              <w:t>3</w:t>
            </w:r>
            <w:r w:rsidR="00D8259D" w:rsidRPr="005B4CFD">
              <w:rPr>
                <w:rFonts w:ascii="Book Antiqua" w:hAnsi="Book Antiqua" w:cs="Arial"/>
                <w:b/>
                <w:bCs/>
                <w:sz w:val="22"/>
                <w:szCs w:val="22"/>
                <w:lang w:val="en-GB"/>
              </w:rPr>
              <w:t>)</w:t>
            </w:r>
          </w:p>
          <w:p w:rsidR="00D8259D" w:rsidRPr="00144EC5" w:rsidRDefault="00D8259D" w:rsidP="00D8259D">
            <w:pPr>
              <w:jc w:val="both"/>
              <w:rPr>
                <w:rFonts w:ascii="Book Antiqua" w:hAnsi="Book Antiqua" w:cs="Arial"/>
                <w:sz w:val="22"/>
                <w:szCs w:val="22"/>
                <w:lang w:val="en-GB"/>
              </w:rPr>
            </w:pPr>
          </w:p>
          <w:p w:rsidR="00D8259D" w:rsidRPr="00144EC5" w:rsidRDefault="00D8259D" w:rsidP="00D8259D">
            <w:pPr>
              <w:jc w:val="both"/>
              <w:rPr>
                <w:rFonts w:ascii="Book Antiqua" w:hAnsi="Book Antiqua" w:cs="Arial"/>
                <w:sz w:val="22"/>
                <w:szCs w:val="22"/>
                <w:lang w:val="en-GB"/>
              </w:rPr>
            </w:pPr>
            <w:r w:rsidRPr="00144EC5">
              <w:rPr>
                <w:rFonts w:ascii="Book Antiqua" w:hAnsi="Book Antiqua" w:cs="Arial"/>
                <w:sz w:val="22"/>
                <w:szCs w:val="22"/>
                <w:lang w:val="en-GB"/>
              </w:rPr>
              <w:t>Telephone Nos.:</w:t>
            </w:r>
          </w:p>
          <w:p w:rsidR="003F7F01" w:rsidRPr="005B4CFD" w:rsidRDefault="003F7F01" w:rsidP="003F7F01">
            <w:pPr>
              <w:ind w:left="1080" w:hanging="1080"/>
              <w:jc w:val="both"/>
              <w:rPr>
                <w:rFonts w:ascii="Book Antiqua" w:hAnsi="Book Antiqua" w:cs="Arial"/>
                <w:sz w:val="22"/>
                <w:szCs w:val="22"/>
                <w:lang w:val="en-GB"/>
              </w:rPr>
            </w:pPr>
            <w:r w:rsidRPr="005B4CFD">
              <w:rPr>
                <w:rFonts w:ascii="Book Antiqua" w:hAnsi="Book Antiqua" w:cs="Arial"/>
                <w:sz w:val="22"/>
                <w:szCs w:val="22"/>
                <w:lang w:val="en-GB"/>
              </w:rPr>
              <w:t xml:space="preserve">(Thru Board) +91-124-282- </w:t>
            </w:r>
            <w:r>
              <w:rPr>
                <w:rFonts w:ascii="Book Antiqua" w:hAnsi="Book Antiqua" w:cs="Arial"/>
                <w:sz w:val="22"/>
                <w:szCs w:val="22"/>
                <w:lang w:val="en-GB"/>
              </w:rPr>
              <w:t>3335</w:t>
            </w:r>
            <w:r w:rsidRPr="005B4CFD">
              <w:rPr>
                <w:rFonts w:ascii="Book Antiqua" w:hAnsi="Book Antiqua" w:cs="Arial"/>
                <w:sz w:val="22"/>
                <w:szCs w:val="22"/>
                <w:lang w:val="en-GB"/>
              </w:rPr>
              <w:t>/23</w:t>
            </w:r>
            <w:r>
              <w:rPr>
                <w:rFonts w:ascii="Book Antiqua" w:hAnsi="Book Antiqua" w:cs="Arial"/>
                <w:sz w:val="22"/>
                <w:szCs w:val="22"/>
                <w:lang w:val="en-GB"/>
              </w:rPr>
              <w:t>71</w:t>
            </w:r>
          </w:p>
          <w:p w:rsidR="003F7F01" w:rsidRPr="00B671AD" w:rsidRDefault="003F7F01" w:rsidP="003F7F01">
            <w:pPr>
              <w:jc w:val="both"/>
              <w:rPr>
                <w:rFonts w:ascii="Book Antiqua" w:hAnsi="Book Antiqua" w:cs="Arial"/>
                <w:sz w:val="22"/>
                <w:lang w:val="en-GB"/>
              </w:rPr>
            </w:pPr>
            <w:r w:rsidRPr="00B671AD">
              <w:rPr>
                <w:rFonts w:ascii="Book Antiqua" w:hAnsi="Book Antiqua" w:cs="Arial"/>
                <w:sz w:val="22"/>
                <w:lang w:val="en-GB"/>
              </w:rPr>
              <w:lastRenderedPageBreak/>
              <w:t>Mobile</w:t>
            </w:r>
            <w:proofErr w:type="gramStart"/>
            <w:r w:rsidRPr="00B671AD">
              <w:rPr>
                <w:rFonts w:ascii="Book Antiqua" w:hAnsi="Book Antiqua" w:cs="Arial"/>
                <w:sz w:val="22"/>
                <w:lang w:val="en-GB"/>
              </w:rPr>
              <w:t>: :</w:t>
            </w:r>
            <w:proofErr w:type="gramEnd"/>
            <w:r w:rsidRPr="00B671AD">
              <w:rPr>
                <w:rFonts w:ascii="Book Antiqua" w:hAnsi="Book Antiqua" w:cs="Arial"/>
                <w:sz w:val="22"/>
                <w:lang w:val="en-GB"/>
              </w:rPr>
              <w:t xml:space="preserve"> +91- </w:t>
            </w:r>
            <w:r w:rsidRPr="002B1FB8">
              <w:rPr>
                <w:rFonts w:ascii="Book Antiqua" w:hAnsi="Book Antiqua" w:cs="Arial"/>
                <w:sz w:val="22"/>
                <w:lang w:val="en-GB"/>
              </w:rPr>
              <w:t>9403964932</w:t>
            </w:r>
            <w:r w:rsidRPr="00B671AD">
              <w:rPr>
                <w:rFonts w:ascii="Book Antiqua" w:hAnsi="Book Antiqua" w:cs="Arial"/>
                <w:sz w:val="22"/>
                <w:lang w:val="en-GB"/>
              </w:rPr>
              <w:t>/9205472330</w:t>
            </w:r>
          </w:p>
          <w:p w:rsidR="003F7F01" w:rsidRPr="00B671AD" w:rsidRDefault="003F7F01" w:rsidP="003F7F01">
            <w:pPr>
              <w:jc w:val="both"/>
              <w:rPr>
                <w:rFonts w:ascii="Book Antiqua" w:hAnsi="Book Antiqua" w:cs="Arial"/>
                <w:snapToGrid w:val="0"/>
                <w:sz w:val="22"/>
                <w:lang w:val="en-GB"/>
              </w:rPr>
            </w:pPr>
            <w:r w:rsidRPr="00B671AD">
              <w:rPr>
                <w:rFonts w:ascii="Book Antiqua" w:hAnsi="Book Antiqua" w:cs="Arial"/>
                <w:sz w:val="22"/>
                <w:lang w:val="en-GB"/>
              </w:rPr>
              <w:t xml:space="preserve">Fax </w:t>
            </w:r>
            <w:proofErr w:type="gramStart"/>
            <w:r w:rsidRPr="00B671AD">
              <w:rPr>
                <w:rFonts w:ascii="Book Antiqua" w:hAnsi="Book Antiqua" w:cs="Arial"/>
                <w:sz w:val="22"/>
                <w:lang w:val="en-GB"/>
              </w:rPr>
              <w:t>Nos.:-</w:t>
            </w:r>
            <w:proofErr w:type="gramEnd"/>
            <w:r w:rsidRPr="00B671AD">
              <w:rPr>
                <w:rFonts w:ascii="Book Antiqua" w:hAnsi="Book Antiqua" w:cs="Arial"/>
                <w:sz w:val="22"/>
                <w:lang w:val="en-GB"/>
              </w:rPr>
              <w:t xml:space="preserve"> 0091-(0)124-2571831</w:t>
            </w:r>
          </w:p>
          <w:p w:rsidR="003F7F01" w:rsidRPr="00B671AD" w:rsidRDefault="003F7F01" w:rsidP="003F7F01">
            <w:pPr>
              <w:jc w:val="both"/>
              <w:rPr>
                <w:rStyle w:val="Hyperlink"/>
                <w:rFonts w:ascii="Book Antiqua" w:eastAsia="Batang" w:hAnsi="Book Antiqua" w:cs="Arial"/>
                <w:sz w:val="22"/>
              </w:rPr>
            </w:pPr>
            <w:r w:rsidRPr="00B671AD">
              <w:rPr>
                <w:rFonts w:ascii="Book Antiqua" w:hAnsi="Book Antiqua" w:cs="Arial"/>
                <w:sz w:val="22"/>
                <w:lang w:val="en-GB"/>
              </w:rPr>
              <w:t>Email:</w:t>
            </w:r>
            <w:r>
              <w:t xml:space="preserve"> </w:t>
            </w:r>
            <w:hyperlink r:id="rId13" w:history="1">
              <w:r w:rsidRPr="00F26035">
                <w:rPr>
                  <w:rStyle w:val="Hyperlink"/>
                </w:rPr>
                <w:t>kamal.rathore@powergrid.in</w:t>
              </w:r>
            </w:hyperlink>
            <w:r>
              <w:t xml:space="preserve"> </w:t>
            </w:r>
            <w:r w:rsidRPr="00B671AD">
              <w:rPr>
                <w:rFonts w:ascii="Book Antiqua" w:hAnsi="Book Antiqua" w:cs="Arial"/>
                <w:sz w:val="22"/>
              </w:rPr>
              <w:t xml:space="preserve"> </w:t>
            </w:r>
            <w:r w:rsidRPr="00B671AD">
              <w:rPr>
                <w:rStyle w:val="Hyperlink"/>
                <w:rFonts w:ascii="Book Antiqua" w:eastAsia="Batang" w:hAnsi="Book Antiqua" w:cs="Arial"/>
                <w:sz w:val="22"/>
                <w:lang w:val="en-GB"/>
              </w:rPr>
              <w:t xml:space="preserve">; </w:t>
            </w:r>
            <w:hyperlink r:id="rId14" w:history="1">
              <w:r w:rsidRPr="00B671AD">
                <w:rPr>
                  <w:rStyle w:val="Hyperlink"/>
                  <w:rFonts w:ascii="Book Antiqua" w:eastAsia="Batang" w:hAnsi="Book Antiqua" w:cs="Arial"/>
                  <w:sz w:val="22"/>
                  <w:lang w:val="en-GB"/>
                </w:rPr>
                <w:t>ankit@powergrid.</w:t>
              </w:r>
            </w:hyperlink>
            <w:r w:rsidRPr="00B671AD">
              <w:rPr>
                <w:rStyle w:val="Hyperlink"/>
                <w:rFonts w:ascii="Book Antiqua" w:eastAsia="Batang" w:hAnsi="Book Antiqua" w:cs="Arial"/>
                <w:sz w:val="22"/>
                <w:lang w:val="en-GB"/>
              </w:rPr>
              <w:t>in</w:t>
            </w:r>
          </w:p>
          <w:p w:rsidR="006C23C7" w:rsidRPr="00144EC5" w:rsidRDefault="006C23C7" w:rsidP="006C23C7">
            <w:pPr>
              <w:rPr>
                <w:rFonts w:ascii="Book Antiqua" w:hAnsi="Book Antiqua" w:cs="Arial"/>
                <w:sz w:val="22"/>
                <w:szCs w:val="22"/>
                <w:lang w:val="en-GB"/>
              </w:rPr>
            </w:pPr>
          </w:p>
        </w:tc>
      </w:tr>
      <w:tr w:rsidR="006C23C7" w:rsidRPr="00144EC5" w:rsidTr="00722257">
        <w:tc>
          <w:tcPr>
            <w:tcW w:w="630" w:type="dxa"/>
            <w:tcBorders>
              <w:right w:val="single" w:sz="4" w:space="0" w:color="auto"/>
            </w:tcBorders>
          </w:tcPr>
          <w:p w:rsidR="006C23C7" w:rsidRPr="00144EC5"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144EC5" w:rsidRDefault="006C23C7" w:rsidP="006C23C7">
            <w:pPr>
              <w:rPr>
                <w:rFonts w:ascii="Book Antiqua" w:hAnsi="Book Antiqua" w:cs="Arial"/>
                <w:sz w:val="22"/>
                <w:szCs w:val="22"/>
              </w:rPr>
            </w:pPr>
            <w:r w:rsidRPr="00144EC5">
              <w:rPr>
                <w:rFonts w:ascii="Book Antiqua" w:hAnsi="Book Antiqua" w:cs="Arial"/>
                <w:sz w:val="22"/>
                <w:szCs w:val="22"/>
              </w:rPr>
              <w:t>ITB 6.1</w:t>
            </w:r>
          </w:p>
          <w:p w:rsidR="006C23C7" w:rsidRPr="00144EC5" w:rsidRDefault="006C23C7" w:rsidP="006C23C7">
            <w:pPr>
              <w:rPr>
                <w:rFonts w:ascii="Book Antiqua" w:hAnsi="Book Antiqua" w:cs="Arial"/>
                <w:sz w:val="22"/>
                <w:szCs w:val="22"/>
              </w:rPr>
            </w:pPr>
          </w:p>
        </w:tc>
        <w:tc>
          <w:tcPr>
            <w:tcW w:w="7560" w:type="dxa"/>
            <w:tcBorders>
              <w:left w:val="single" w:sz="4" w:space="0" w:color="auto"/>
            </w:tcBorders>
          </w:tcPr>
          <w:p w:rsidR="006C23C7" w:rsidRPr="00144EC5"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144EC5">
              <w:rPr>
                <w:rFonts w:ascii="Book Antiqua" w:hAnsi="Book Antiqua"/>
                <w:sz w:val="22"/>
                <w:szCs w:val="22"/>
              </w:rPr>
              <w:t>Replace line 9 to 14 of para 6.1 as below:</w:t>
            </w:r>
          </w:p>
          <w:p w:rsidR="006C23C7" w:rsidRPr="00144EC5"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rsidR="006C23C7" w:rsidRPr="00144EC5"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144EC5">
              <w:rPr>
                <w:rFonts w:ascii="Book Antiqua" w:hAnsi="Book Antiqua"/>
                <w:sz w:val="22"/>
                <w:szCs w:val="22"/>
              </w:rPr>
              <w:t xml:space="preserve">The Employer will respond through the portal </w:t>
            </w:r>
            <w:r w:rsidRPr="00144EC5">
              <w:rPr>
                <w:rStyle w:val="Hyperlink"/>
                <w:rFonts w:ascii="Book Antiqua" w:hAnsi="Book Antiqua"/>
                <w:sz w:val="22"/>
                <w:szCs w:val="22"/>
              </w:rPr>
              <w:t>https://etender.powergrid.in</w:t>
            </w:r>
            <w:r w:rsidRPr="00144EC5">
              <w:rPr>
                <w:rFonts w:ascii="Book Antiqua" w:hAnsi="Book Antiqua"/>
                <w:sz w:val="22"/>
                <w:szCs w:val="22"/>
              </w:rPr>
              <w:t xml:space="preserve"> to any request for clarification or modification of the Bidding Documents that it receives no later than </w:t>
            </w:r>
            <w:r w:rsidRPr="00144EC5">
              <w:rPr>
                <w:rFonts w:ascii="Book Antiqua" w:hAnsi="Book Antiqua"/>
                <w:b/>
                <w:bCs/>
                <w:sz w:val="22"/>
                <w:szCs w:val="22"/>
              </w:rPr>
              <w:t>Seven (07)</w:t>
            </w:r>
            <w:r w:rsidRPr="00144EC5">
              <w:rPr>
                <w:rFonts w:ascii="Book Antiqua" w:hAnsi="Book Antiqua"/>
                <w:sz w:val="22"/>
                <w:szCs w:val="22"/>
              </w:rPr>
              <w:t xml:space="preserve"> days prior to the original deadline for submission of bids prescribed by the Employer.</w:t>
            </w:r>
          </w:p>
          <w:p w:rsidR="006C23C7" w:rsidRPr="00144EC5"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6C23C7" w:rsidRPr="00144EC5" w:rsidTr="00722257">
        <w:tc>
          <w:tcPr>
            <w:tcW w:w="630" w:type="dxa"/>
            <w:tcBorders>
              <w:right w:val="single" w:sz="4" w:space="0" w:color="auto"/>
            </w:tcBorders>
          </w:tcPr>
          <w:p w:rsidR="006C23C7" w:rsidRPr="00144EC5"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144EC5" w:rsidRDefault="006C23C7" w:rsidP="006C23C7">
            <w:pPr>
              <w:rPr>
                <w:rFonts w:ascii="Book Antiqua" w:hAnsi="Book Antiqua" w:cs="Arial"/>
                <w:sz w:val="22"/>
                <w:szCs w:val="22"/>
              </w:rPr>
            </w:pPr>
            <w:r w:rsidRPr="00144EC5">
              <w:rPr>
                <w:rFonts w:ascii="Book Antiqua" w:hAnsi="Book Antiqua" w:cs="Arial"/>
                <w:sz w:val="22"/>
                <w:szCs w:val="22"/>
              </w:rPr>
              <w:t>ITB 6.4</w:t>
            </w:r>
          </w:p>
        </w:tc>
        <w:tc>
          <w:tcPr>
            <w:tcW w:w="7560" w:type="dxa"/>
            <w:tcBorders>
              <w:left w:val="single" w:sz="4" w:space="0" w:color="auto"/>
            </w:tcBorders>
          </w:tcPr>
          <w:p w:rsidR="006C23C7" w:rsidRPr="00144EC5" w:rsidRDefault="006C23C7" w:rsidP="006C23C7">
            <w:pPr>
              <w:tabs>
                <w:tab w:val="left" w:pos="0"/>
              </w:tabs>
              <w:jc w:val="both"/>
              <w:rPr>
                <w:rFonts w:ascii="Book Antiqua" w:hAnsi="Book Antiqua" w:cs="Arial"/>
                <w:sz w:val="22"/>
                <w:szCs w:val="22"/>
              </w:rPr>
            </w:pPr>
            <w:r w:rsidRPr="00144EC5">
              <w:rPr>
                <w:rFonts w:ascii="Book Antiqua" w:hAnsi="Book Antiqua" w:cs="Arial"/>
                <w:sz w:val="22"/>
                <w:szCs w:val="22"/>
              </w:rPr>
              <w:t xml:space="preserve">Supplementing Clause ITB 6.4 with the following: </w:t>
            </w:r>
          </w:p>
          <w:p w:rsidR="006C23C7" w:rsidRPr="00144EC5" w:rsidRDefault="006C23C7" w:rsidP="006C23C7">
            <w:pPr>
              <w:tabs>
                <w:tab w:val="left" w:pos="0"/>
              </w:tabs>
              <w:jc w:val="both"/>
              <w:rPr>
                <w:rFonts w:ascii="Book Antiqua" w:hAnsi="Book Antiqua" w:cs="Arial"/>
                <w:sz w:val="22"/>
                <w:szCs w:val="22"/>
              </w:rPr>
            </w:pPr>
          </w:p>
          <w:p w:rsidR="006C23C7" w:rsidRPr="00144EC5"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144EC5">
              <w:rPr>
                <w:rFonts w:ascii="Book Antiqua" w:hAnsi="Book Antiqua" w:cs="Arial"/>
                <w:sz w:val="22"/>
                <w:szCs w:val="22"/>
                <w:u w:val="single"/>
              </w:rPr>
              <w:t xml:space="preserve">Venue, date and time for Pre-bid Meeting: </w:t>
            </w:r>
          </w:p>
          <w:p w:rsidR="006C23C7" w:rsidRPr="00144EC5"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rsidR="006C23C7" w:rsidRPr="00144EC5"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144EC5">
              <w:rPr>
                <w:rFonts w:ascii="Book Antiqua" w:hAnsi="Book Antiqua" w:cs="Arial"/>
                <w:sz w:val="22"/>
                <w:szCs w:val="22"/>
              </w:rPr>
              <w:t>The Bidder’s designated representatives are invited to attend a pre-bid meeting, which will take place through Video Conferencing. The web link to join the meeting is as follows:</w:t>
            </w:r>
          </w:p>
          <w:p w:rsidR="006C23C7" w:rsidRPr="00144EC5" w:rsidRDefault="006C23C7" w:rsidP="006C23C7">
            <w:pPr>
              <w:rPr>
                <w:rFonts w:ascii="Book Antiqua" w:hAnsi="Book Antiqua" w:cs="Arial"/>
                <w:bCs/>
                <w:sz w:val="22"/>
                <w:szCs w:val="22"/>
              </w:rPr>
            </w:pPr>
          </w:p>
          <w:p w:rsidR="000348D1" w:rsidRDefault="00F620EF"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hyperlink r:id="rId15" w:history="1">
              <w:r w:rsidRPr="00CC7CF7">
                <w:rPr>
                  <w:rStyle w:val="Hyperlink"/>
                  <w:rFonts w:ascii="Book Antiqua" w:hAnsi="Book Antiqua"/>
                  <w:sz w:val="22"/>
                  <w:szCs w:val="22"/>
                </w:rPr>
                <w:t>https://teams.microsoft.com/l/meetup-join/19%3ameeting_YWVkNmMzZTctZDY0Yi00NTkxLWJhODgtZGY0OTUxYzdlNmU4%40thread.v2/0?context=%7b%22Tid%22%3a%227048075c-52c2-4a40-8e7c-5c5a5573c87f%22%2c%22Oid%22%3a%2266039e6c-dba0-42be-b4ad-7decbcdc6103%22%7d</w:t>
              </w:r>
            </w:hyperlink>
            <w:r>
              <w:rPr>
                <w:rFonts w:ascii="Book Antiqua" w:hAnsi="Book Antiqua"/>
                <w:sz w:val="22"/>
                <w:szCs w:val="22"/>
              </w:rPr>
              <w:t xml:space="preserve"> </w:t>
            </w:r>
          </w:p>
          <w:p w:rsidR="00F620EF" w:rsidRPr="00545046" w:rsidRDefault="00F620EF"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rsidR="006C23C7" w:rsidRPr="00545046"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F620EF">
              <w:rPr>
                <w:rFonts w:ascii="Book Antiqua" w:hAnsi="Book Antiqua" w:cs="Arial"/>
                <w:sz w:val="22"/>
                <w:szCs w:val="22"/>
              </w:rPr>
              <w:t xml:space="preserve">Date of pre-bid conference: </w:t>
            </w:r>
            <w:r w:rsidR="00F620EF" w:rsidRPr="00F620EF">
              <w:rPr>
                <w:rFonts w:ascii="Book Antiqua" w:hAnsi="Book Antiqua" w:cs="Arial"/>
                <w:b/>
                <w:bCs/>
                <w:color w:val="0000FF"/>
                <w:sz w:val="22"/>
                <w:szCs w:val="22"/>
              </w:rPr>
              <w:t>24</w:t>
            </w:r>
            <w:r w:rsidRPr="00F620EF">
              <w:rPr>
                <w:rFonts w:ascii="Book Antiqua" w:hAnsi="Book Antiqua" w:cs="Arial"/>
                <w:b/>
                <w:bCs/>
                <w:color w:val="0000FF"/>
                <w:sz w:val="22"/>
                <w:szCs w:val="22"/>
              </w:rPr>
              <w:t>.</w:t>
            </w:r>
            <w:r w:rsidR="006E08E0" w:rsidRPr="00F620EF">
              <w:rPr>
                <w:rFonts w:ascii="Book Antiqua" w:hAnsi="Book Antiqua" w:cs="Arial"/>
                <w:b/>
                <w:bCs/>
                <w:color w:val="0000FF"/>
                <w:sz w:val="22"/>
                <w:szCs w:val="22"/>
              </w:rPr>
              <w:t>0</w:t>
            </w:r>
            <w:r w:rsidR="00266AE7" w:rsidRPr="00F620EF">
              <w:rPr>
                <w:rFonts w:ascii="Book Antiqua" w:hAnsi="Book Antiqua" w:cs="Arial"/>
                <w:b/>
                <w:bCs/>
                <w:color w:val="0000FF"/>
                <w:sz w:val="22"/>
                <w:szCs w:val="22"/>
              </w:rPr>
              <w:t>1</w:t>
            </w:r>
            <w:r w:rsidRPr="00F620EF">
              <w:rPr>
                <w:rFonts w:ascii="Book Antiqua" w:hAnsi="Book Antiqua" w:cs="Arial"/>
                <w:b/>
                <w:bCs/>
                <w:color w:val="0000FF"/>
                <w:sz w:val="22"/>
                <w:szCs w:val="22"/>
              </w:rPr>
              <w:t>.202</w:t>
            </w:r>
            <w:r w:rsidR="00266AE7" w:rsidRPr="00F620EF">
              <w:rPr>
                <w:rFonts w:ascii="Book Antiqua" w:hAnsi="Book Antiqua" w:cs="Arial"/>
                <w:b/>
                <w:bCs/>
                <w:color w:val="0000FF"/>
                <w:sz w:val="22"/>
                <w:szCs w:val="22"/>
              </w:rPr>
              <w:t>4</w:t>
            </w:r>
          </w:p>
          <w:p w:rsidR="006C23C7" w:rsidRPr="00545046"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545046">
              <w:rPr>
                <w:rFonts w:ascii="Book Antiqua" w:hAnsi="Book Antiqua" w:cs="Arial"/>
                <w:sz w:val="22"/>
                <w:szCs w:val="22"/>
              </w:rPr>
              <w:t xml:space="preserve">Time: </w:t>
            </w:r>
            <w:r w:rsidRPr="00545046">
              <w:rPr>
                <w:rFonts w:ascii="Book Antiqua" w:hAnsi="Book Antiqua" w:cs="Arial"/>
                <w:b/>
                <w:bCs/>
                <w:sz w:val="22"/>
                <w:szCs w:val="22"/>
              </w:rPr>
              <w:t>1130</w:t>
            </w:r>
            <w:r w:rsidRPr="00545046">
              <w:rPr>
                <w:rFonts w:ascii="Book Antiqua" w:hAnsi="Book Antiqua" w:cs="Arial"/>
                <w:sz w:val="22"/>
                <w:szCs w:val="22"/>
              </w:rPr>
              <w:t xml:space="preserve"> Hours (IST) onwards</w:t>
            </w:r>
            <w:r w:rsidRPr="00545046">
              <w:rPr>
                <w:rFonts w:ascii="Book Antiqua" w:hAnsi="Book Antiqua" w:cs="Arial"/>
                <w:sz w:val="22"/>
                <w:szCs w:val="22"/>
              </w:rPr>
              <w:cr/>
            </w:r>
          </w:p>
          <w:p w:rsidR="00054C5D" w:rsidRPr="00144EC5" w:rsidRDefault="006C23C7" w:rsidP="00054C5D">
            <w:pPr>
              <w:ind w:left="1152" w:hanging="1152"/>
              <w:jc w:val="both"/>
              <w:rPr>
                <w:rFonts w:ascii="Book Antiqua" w:hAnsi="Book Antiqua" w:cs="Arial"/>
                <w:b/>
                <w:bCs/>
                <w:sz w:val="22"/>
                <w:szCs w:val="22"/>
                <w:lang w:val="en-GB"/>
              </w:rPr>
            </w:pPr>
            <w:r w:rsidRPr="00545046">
              <w:rPr>
                <w:rFonts w:ascii="Book Antiqua" w:hAnsi="Book Antiqua" w:cs="Arial"/>
                <w:sz w:val="22"/>
                <w:szCs w:val="22"/>
                <w:lang w:val="en-GB"/>
              </w:rPr>
              <w:t xml:space="preserve">Kind Attn.: </w:t>
            </w:r>
            <w:r w:rsidR="00054C5D" w:rsidRPr="005B4CFD">
              <w:rPr>
                <w:rFonts w:ascii="Book Antiqua" w:hAnsi="Book Antiqua" w:cs="Arial"/>
                <w:b/>
                <w:bCs/>
                <w:sz w:val="22"/>
                <w:szCs w:val="22"/>
                <w:lang w:val="en-GB"/>
              </w:rPr>
              <w:t>DGM</w:t>
            </w:r>
            <w:r w:rsidR="00054C5D" w:rsidRPr="005B4CFD">
              <w:rPr>
                <w:rFonts w:ascii="Book Antiqua" w:eastAsia="Calibri" w:hAnsi="Book Antiqua" w:cs="Arial"/>
                <w:b/>
                <w:bCs/>
                <w:sz w:val="22"/>
                <w:szCs w:val="22"/>
              </w:rPr>
              <w:t xml:space="preserve"> (CS-G</w:t>
            </w:r>
            <w:r w:rsidR="00054C5D">
              <w:rPr>
                <w:rFonts w:ascii="Book Antiqua" w:eastAsia="Calibri" w:hAnsi="Book Antiqua" w:cs="Arial"/>
                <w:b/>
                <w:bCs/>
                <w:sz w:val="22"/>
                <w:szCs w:val="22"/>
              </w:rPr>
              <w:t>3</w:t>
            </w:r>
            <w:r w:rsidR="00054C5D" w:rsidRPr="005B4CFD">
              <w:rPr>
                <w:rFonts w:ascii="Book Antiqua" w:eastAsia="Calibri" w:hAnsi="Book Antiqua" w:cs="Arial"/>
                <w:b/>
                <w:bCs/>
                <w:sz w:val="22"/>
                <w:szCs w:val="22"/>
              </w:rPr>
              <w:t>)</w:t>
            </w:r>
            <w:r w:rsidR="00054C5D" w:rsidRPr="005B4CFD">
              <w:rPr>
                <w:rFonts w:ascii="Book Antiqua" w:hAnsi="Book Antiqua" w:cs="Arial"/>
                <w:b/>
                <w:bCs/>
                <w:sz w:val="22"/>
                <w:szCs w:val="22"/>
                <w:lang w:val="en-GB"/>
              </w:rPr>
              <w:t>/ Manager (CS–G</w:t>
            </w:r>
            <w:r w:rsidR="00054C5D">
              <w:rPr>
                <w:rFonts w:ascii="Book Antiqua" w:hAnsi="Book Antiqua" w:cs="Arial"/>
                <w:b/>
                <w:bCs/>
                <w:sz w:val="22"/>
                <w:szCs w:val="22"/>
                <w:lang w:val="en-GB"/>
              </w:rPr>
              <w:t>3</w:t>
            </w:r>
            <w:r w:rsidR="00054C5D" w:rsidRPr="005B4CFD">
              <w:rPr>
                <w:rFonts w:ascii="Book Antiqua" w:hAnsi="Book Antiqua" w:cs="Arial"/>
                <w:b/>
                <w:bCs/>
                <w:sz w:val="22"/>
                <w:szCs w:val="22"/>
                <w:lang w:val="en-GB"/>
              </w:rPr>
              <w:t>)</w:t>
            </w:r>
          </w:p>
          <w:p w:rsidR="00054C5D" w:rsidRPr="00144EC5" w:rsidRDefault="00054C5D" w:rsidP="00054C5D">
            <w:pPr>
              <w:jc w:val="both"/>
              <w:rPr>
                <w:rFonts w:ascii="Book Antiqua" w:hAnsi="Book Antiqua" w:cs="Arial"/>
                <w:sz w:val="22"/>
                <w:szCs w:val="22"/>
                <w:lang w:val="en-GB"/>
              </w:rPr>
            </w:pPr>
          </w:p>
          <w:p w:rsidR="00054C5D" w:rsidRPr="00144EC5" w:rsidRDefault="00054C5D" w:rsidP="00054C5D">
            <w:pPr>
              <w:jc w:val="both"/>
              <w:rPr>
                <w:rFonts w:ascii="Book Antiqua" w:hAnsi="Book Antiqua" w:cs="Arial"/>
                <w:sz w:val="22"/>
                <w:szCs w:val="22"/>
                <w:lang w:val="en-GB"/>
              </w:rPr>
            </w:pPr>
            <w:r w:rsidRPr="00144EC5">
              <w:rPr>
                <w:rFonts w:ascii="Book Antiqua" w:hAnsi="Book Antiqua" w:cs="Arial"/>
                <w:sz w:val="22"/>
                <w:szCs w:val="22"/>
                <w:lang w:val="en-GB"/>
              </w:rPr>
              <w:t>Telephone Nos.:</w:t>
            </w:r>
          </w:p>
          <w:p w:rsidR="00266AE7" w:rsidRPr="005B4CFD" w:rsidRDefault="00266AE7" w:rsidP="00266AE7">
            <w:pPr>
              <w:ind w:left="1080" w:hanging="1080"/>
              <w:jc w:val="both"/>
              <w:rPr>
                <w:rFonts w:ascii="Book Antiqua" w:hAnsi="Book Antiqua" w:cs="Arial"/>
                <w:sz w:val="22"/>
                <w:szCs w:val="22"/>
                <w:lang w:val="en-GB"/>
              </w:rPr>
            </w:pPr>
            <w:r w:rsidRPr="005B4CFD">
              <w:rPr>
                <w:rFonts w:ascii="Book Antiqua" w:hAnsi="Book Antiqua" w:cs="Arial"/>
                <w:sz w:val="22"/>
                <w:szCs w:val="22"/>
                <w:lang w:val="en-GB"/>
              </w:rPr>
              <w:t xml:space="preserve">(Thru Board) +91-124-282- </w:t>
            </w:r>
            <w:r>
              <w:rPr>
                <w:rFonts w:ascii="Book Antiqua" w:hAnsi="Book Antiqua" w:cs="Arial"/>
                <w:sz w:val="22"/>
                <w:szCs w:val="22"/>
                <w:lang w:val="en-GB"/>
              </w:rPr>
              <w:t>3335</w:t>
            </w:r>
            <w:r w:rsidRPr="005B4CFD">
              <w:rPr>
                <w:rFonts w:ascii="Book Antiqua" w:hAnsi="Book Antiqua" w:cs="Arial"/>
                <w:sz w:val="22"/>
                <w:szCs w:val="22"/>
                <w:lang w:val="en-GB"/>
              </w:rPr>
              <w:t>/23</w:t>
            </w:r>
            <w:r>
              <w:rPr>
                <w:rFonts w:ascii="Book Antiqua" w:hAnsi="Book Antiqua" w:cs="Arial"/>
                <w:sz w:val="22"/>
                <w:szCs w:val="22"/>
                <w:lang w:val="en-GB"/>
              </w:rPr>
              <w:t>71</w:t>
            </w:r>
          </w:p>
          <w:p w:rsidR="00266AE7" w:rsidRPr="00B671AD" w:rsidRDefault="00266AE7" w:rsidP="00266AE7">
            <w:pPr>
              <w:jc w:val="both"/>
              <w:rPr>
                <w:rFonts w:ascii="Book Antiqua" w:hAnsi="Book Antiqua" w:cs="Arial"/>
                <w:sz w:val="22"/>
                <w:lang w:val="en-GB"/>
              </w:rPr>
            </w:pPr>
            <w:r w:rsidRPr="00B671AD">
              <w:rPr>
                <w:rFonts w:ascii="Book Antiqua" w:hAnsi="Book Antiqua" w:cs="Arial"/>
                <w:sz w:val="22"/>
                <w:lang w:val="en-GB"/>
              </w:rPr>
              <w:t>Mobile</w:t>
            </w:r>
            <w:proofErr w:type="gramStart"/>
            <w:r w:rsidRPr="00B671AD">
              <w:rPr>
                <w:rFonts w:ascii="Book Antiqua" w:hAnsi="Book Antiqua" w:cs="Arial"/>
                <w:sz w:val="22"/>
                <w:lang w:val="en-GB"/>
              </w:rPr>
              <w:t>: :</w:t>
            </w:r>
            <w:proofErr w:type="gramEnd"/>
            <w:r w:rsidRPr="00B671AD">
              <w:rPr>
                <w:rFonts w:ascii="Book Antiqua" w:hAnsi="Book Antiqua" w:cs="Arial"/>
                <w:sz w:val="22"/>
                <w:lang w:val="en-GB"/>
              </w:rPr>
              <w:t xml:space="preserve"> +91- </w:t>
            </w:r>
            <w:r w:rsidRPr="002B1FB8">
              <w:rPr>
                <w:rFonts w:ascii="Book Antiqua" w:hAnsi="Book Antiqua" w:cs="Arial"/>
                <w:sz w:val="22"/>
                <w:lang w:val="en-GB"/>
              </w:rPr>
              <w:t>9403964932</w:t>
            </w:r>
            <w:r w:rsidRPr="00B671AD">
              <w:rPr>
                <w:rFonts w:ascii="Book Antiqua" w:hAnsi="Book Antiqua" w:cs="Arial"/>
                <w:sz w:val="22"/>
                <w:lang w:val="en-GB"/>
              </w:rPr>
              <w:t>/9205472330</w:t>
            </w:r>
          </w:p>
          <w:p w:rsidR="00266AE7" w:rsidRPr="00B671AD" w:rsidRDefault="00266AE7" w:rsidP="00266AE7">
            <w:pPr>
              <w:jc w:val="both"/>
              <w:rPr>
                <w:rFonts w:ascii="Book Antiqua" w:hAnsi="Book Antiqua" w:cs="Arial"/>
                <w:snapToGrid w:val="0"/>
                <w:sz w:val="22"/>
                <w:lang w:val="en-GB"/>
              </w:rPr>
            </w:pPr>
            <w:r w:rsidRPr="00B671AD">
              <w:rPr>
                <w:rFonts w:ascii="Book Antiqua" w:hAnsi="Book Antiqua" w:cs="Arial"/>
                <w:sz w:val="22"/>
                <w:lang w:val="en-GB"/>
              </w:rPr>
              <w:t xml:space="preserve">Fax </w:t>
            </w:r>
            <w:proofErr w:type="gramStart"/>
            <w:r w:rsidRPr="00B671AD">
              <w:rPr>
                <w:rFonts w:ascii="Book Antiqua" w:hAnsi="Book Antiqua" w:cs="Arial"/>
                <w:sz w:val="22"/>
                <w:lang w:val="en-GB"/>
              </w:rPr>
              <w:t>Nos.:-</w:t>
            </w:r>
            <w:proofErr w:type="gramEnd"/>
            <w:r w:rsidRPr="00B671AD">
              <w:rPr>
                <w:rFonts w:ascii="Book Antiqua" w:hAnsi="Book Antiqua" w:cs="Arial"/>
                <w:sz w:val="22"/>
                <w:lang w:val="en-GB"/>
              </w:rPr>
              <w:t xml:space="preserve"> 0091-(0)124-2571831</w:t>
            </w:r>
          </w:p>
          <w:p w:rsidR="00266AE7" w:rsidRPr="00B671AD" w:rsidRDefault="00266AE7" w:rsidP="00266AE7">
            <w:pPr>
              <w:jc w:val="both"/>
              <w:rPr>
                <w:rStyle w:val="Hyperlink"/>
                <w:rFonts w:ascii="Book Antiqua" w:eastAsia="Batang" w:hAnsi="Book Antiqua" w:cs="Arial"/>
                <w:sz w:val="22"/>
              </w:rPr>
            </w:pPr>
            <w:r w:rsidRPr="00B671AD">
              <w:rPr>
                <w:rFonts w:ascii="Book Antiqua" w:hAnsi="Book Antiqua" w:cs="Arial"/>
                <w:sz w:val="22"/>
                <w:lang w:val="en-GB"/>
              </w:rPr>
              <w:t>Email:</w:t>
            </w:r>
            <w:r>
              <w:t xml:space="preserve"> </w:t>
            </w:r>
            <w:hyperlink r:id="rId16" w:history="1">
              <w:r w:rsidRPr="00F26035">
                <w:rPr>
                  <w:rStyle w:val="Hyperlink"/>
                </w:rPr>
                <w:t>kamal.rathore@powergrid.in</w:t>
              </w:r>
            </w:hyperlink>
            <w:r>
              <w:t xml:space="preserve"> </w:t>
            </w:r>
            <w:r w:rsidRPr="00B671AD">
              <w:rPr>
                <w:rFonts w:ascii="Book Antiqua" w:hAnsi="Book Antiqua" w:cs="Arial"/>
                <w:sz w:val="22"/>
              </w:rPr>
              <w:t xml:space="preserve"> </w:t>
            </w:r>
            <w:r w:rsidRPr="00B671AD">
              <w:rPr>
                <w:rStyle w:val="Hyperlink"/>
                <w:rFonts w:ascii="Book Antiqua" w:eastAsia="Batang" w:hAnsi="Book Antiqua" w:cs="Arial"/>
                <w:sz w:val="22"/>
                <w:lang w:val="en-GB"/>
              </w:rPr>
              <w:t xml:space="preserve">; </w:t>
            </w:r>
            <w:hyperlink r:id="rId17" w:history="1">
              <w:r w:rsidRPr="00B671AD">
                <w:rPr>
                  <w:rStyle w:val="Hyperlink"/>
                  <w:rFonts w:ascii="Book Antiqua" w:eastAsia="Batang" w:hAnsi="Book Antiqua" w:cs="Arial"/>
                  <w:sz w:val="22"/>
                  <w:lang w:val="en-GB"/>
                </w:rPr>
                <w:t>ankit@powergrid.</w:t>
              </w:r>
            </w:hyperlink>
            <w:r w:rsidRPr="00B671AD">
              <w:rPr>
                <w:rStyle w:val="Hyperlink"/>
                <w:rFonts w:ascii="Book Antiqua" w:eastAsia="Batang" w:hAnsi="Book Antiqua" w:cs="Arial"/>
                <w:sz w:val="22"/>
                <w:lang w:val="en-GB"/>
              </w:rPr>
              <w:t>in</w:t>
            </w:r>
          </w:p>
          <w:p w:rsidR="006C23C7" w:rsidRPr="00144EC5" w:rsidRDefault="006C23C7" w:rsidP="006C23C7">
            <w:pPr>
              <w:jc w:val="both"/>
              <w:rPr>
                <w:rFonts w:ascii="Book Antiqua" w:hAnsi="Book Antiqua" w:cs="Arial"/>
                <w:b/>
                <w:bCs/>
                <w:color w:val="0000FF"/>
                <w:sz w:val="22"/>
                <w:szCs w:val="22"/>
              </w:rPr>
            </w:pPr>
          </w:p>
        </w:tc>
      </w:tr>
      <w:tr w:rsidR="003B76E8" w:rsidRPr="00144EC5" w:rsidTr="00722257">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144EC5" w:rsidRDefault="003B76E8" w:rsidP="003B76E8">
            <w:pPr>
              <w:rPr>
                <w:rFonts w:ascii="Book Antiqua" w:hAnsi="Book Antiqua" w:cs="Arial"/>
                <w:sz w:val="22"/>
                <w:szCs w:val="22"/>
              </w:rPr>
            </w:pPr>
            <w:r w:rsidRPr="003B76E8">
              <w:rPr>
                <w:rFonts w:ascii="Book Antiqua" w:hAnsi="Book Antiqua" w:cs="Arial"/>
                <w:sz w:val="22"/>
                <w:szCs w:val="22"/>
              </w:rPr>
              <w:t>ITB 9 (I)</w:t>
            </w:r>
          </w:p>
        </w:tc>
        <w:tc>
          <w:tcPr>
            <w:tcW w:w="7560" w:type="dxa"/>
            <w:tcBorders>
              <w:left w:val="single" w:sz="4" w:space="0" w:color="auto"/>
            </w:tcBorders>
          </w:tcPr>
          <w:p w:rsidR="003B76E8" w:rsidRPr="007B0F53" w:rsidRDefault="003B76E8" w:rsidP="003B76E8">
            <w:pPr>
              <w:tabs>
                <w:tab w:val="left" w:pos="0"/>
              </w:tabs>
              <w:jc w:val="both"/>
              <w:rPr>
                <w:rFonts w:ascii="Book Antiqua" w:hAnsi="Book Antiqua" w:cs="Arial"/>
                <w:b/>
                <w:sz w:val="22"/>
                <w:szCs w:val="22"/>
              </w:rPr>
            </w:pPr>
            <w:r w:rsidRPr="007B0F53">
              <w:rPr>
                <w:rFonts w:ascii="Book Antiqua" w:hAnsi="Book Antiqua" w:cs="Arial"/>
                <w:b/>
                <w:sz w:val="22"/>
                <w:szCs w:val="22"/>
              </w:rPr>
              <w:t>Supplementing ITB 9 (I) as follows in the Section-BDS:</w:t>
            </w:r>
          </w:p>
          <w:p w:rsidR="003B76E8" w:rsidRPr="007B0F53" w:rsidRDefault="003B76E8" w:rsidP="003B76E8">
            <w:pPr>
              <w:pStyle w:val="Default"/>
              <w:rPr>
                <w:rFonts w:cs="Arial"/>
                <w:b/>
                <w:bCs/>
                <w:color w:val="auto"/>
                <w:sz w:val="22"/>
                <w:szCs w:val="22"/>
              </w:rPr>
            </w:pPr>
          </w:p>
          <w:p w:rsidR="003B76E8" w:rsidRPr="007B0F53" w:rsidRDefault="003B76E8" w:rsidP="003B76E8">
            <w:pPr>
              <w:tabs>
                <w:tab w:val="left" w:pos="0"/>
              </w:tabs>
              <w:jc w:val="both"/>
              <w:rPr>
                <w:rFonts w:ascii="Book Antiqua" w:hAnsi="Book Antiqua" w:cs="Arial"/>
                <w:b/>
                <w:sz w:val="22"/>
                <w:szCs w:val="22"/>
                <w:shd w:val="clear" w:color="auto" w:fill="FFFFFF"/>
              </w:rPr>
            </w:pPr>
            <w:r w:rsidRPr="007B0F53">
              <w:rPr>
                <w:rFonts w:ascii="Book Antiqua" w:hAnsi="Book Antiqua" w:cs="Arial"/>
                <w:b/>
                <w:sz w:val="22"/>
                <w:szCs w:val="22"/>
                <w:shd w:val="clear" w:color="auto" w:fill="FFFFFF"/>
              </w:rPr>
              <w:t>The bid shall be submitted by the Bidder in the following manner:</w:t>
            </w:r>
          </w:p>
          <w:p w:rsidR="003B76E8" w:rsidRPr="007B0F53" w:rsidRDefault="003B76E8" w:rsidP="003B76E8">
            <w:pPr>
              <w:tabs>
                <w:tab w:val="left" w:pos="0"/>
              </w:tabs>
              <w:jc w:val="both"/>
              <w:rPr>
                <w:rFonts w:ascii="Book Antiqua" w:hAnsi="Book Antiqua" w:cs="Arial"/>
                <w:b/>
                <w:sz w:val="22"/>
                <w:szCs w:val="22"/>
                <w:shd w:val="clear" w:color="auto" w:fill="FFFFFF"/>
              </w:rPr>
            </w:pPr>
          </w:p>
          <w:p w:rsidR="003B76E8" w:rsidRPr="007B0F53" w:rsidRDefault="003B76E8" w:rsidP="003B76E8">
            <w:pPr>
              <w:jc w:val="both"/>
              <w:rPr>
                <w:rStyle w:val="Hyperlink"/>
                <w:rFonts w:ascii="Book Antiqua" w:hAnsi="Book Antiqua" w:cs="Arial"/>
                <w:b/>
                <w:bCs/>
                <w:sz w:val="22"/>
                <w:szCs w:val="22"/>
              </w:rPr>
            </w:pPr>
            <w:r w:rsidRPr="007B0F53">
              <w:rPr>
                <w:rFonts w:ascii="Book Antiqua" w:hAnsi="Book Antiqua" w:cs="Arial"/>
                <w:b/>
                <w:bCs/>
                <w:sz w:val="22"/>
                <w:szCs w:val="22"/>
              </w:rPr>
              <w:t xml:space="preserve">Bidder(s) shall submit Tender Fee only through POWERGRID ONLINE PAYMENT UTILITY- </w:t>
            </w:r>
            <w:hyperlink r:id="rId18" w:history="1">
              <w:r w:rsidRPr="007B0F53">
                <w:rPr>
                  <w:rStyle w:val="Hyperlink"/>
                  <w:rFonts w:ascii="Book Antiqua" w:hAnsi="Book Antiqua" w:cs="Arial"/>
                  <w:b/>
                  <w:bCs/>
                  <w:sz w:val="22"/>
                  <w:szCs w:val="22"/>
                </w:rPr>
                <w:t>https://epay.powergrid.in</w:t>
              </w:r>
            </w:hyperlink>
          </w:p>
          <w:p w:rsidR="003B76E8" w:rsidRPr="007B0F53" w:rsidRDefault="003B76E8" w:rsidP="003B76E8">
            <w:pPr>
              <w:tabs>
                <w:tab w:val="left" w:pos="0"/>
              </w:tabs>
              <w:jc w:val="both"/>
              <w:rPr>
                <w:rFonts w:ascii="Book Antiqua" w:hAnsi="Book Antiqua" w:cs="Arial"/>
                <w:b/>
                <w:sz w:val="22"/>
                <w:szCs w:val="22"/>
                <w:shd w:val="clear" w:color="auto" w:fill="FFFFFF"/>
              </w:rPr>
            </w:pPr>
          </w:p>
          <w:p w:rsidR="003B76E8" w:rsidRPr="007B0F53" w:rsidRDefault="003B76E8" w:rsidP="003B76E8">
            <w:pPr>
              <w:tabs>
                <w:tab w:val="left" w:pos="0"/>
              </w:tabs>
              <w:jc w:val="both"/>
              <w:rPr>
                <w:rFonts w:ascii="Book Antiqua" w:hAnsi="Book Antiqua" w:cs="Arial"/>
                <w:b/>
                <w:sz w:val="22"/>
                <w:szCs w:val="22"/>
              </w:rPr>
            </w:pPr>
            <w:r w:rsidRPr="007B0F53">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rsidR="003B76E8" w:rsidRPr="007B0F53" w:rsidRDefault="003B76E8" w:rsidP="003B76E8">
            <w:pPr>
              <w:pStyle w:val="normal0020table"/>
              <w:spacing w:before="0" w:beforeAutospacing="0" w:after="0" w:afterAutospacing="0"/>
              <w:jc w:val="both"/>
              <w:rPr>
                <w:rStyle w:val="normal0020tablechar"/>
                <w:rFonts w:ascii="Book Antiqua" w:hAnsi="Book Antiqua" w:cs="Arial"/>
                <w:b/>
                <w:sz w:val="22"/>
                <w:szCs w:val="22"/>
              </w:rPr>
            </w:pPr>
          </w:p>
          <w:p w:rsidR="003B76E8" w:rsidRPr="007B0F53" w:rsidRDefault="003B76E8" w:rsidP="003B76E8">
            <w:pPr>
              <w:pStyle w:val="normal0020table"/>
              <w:spacing w:before="0" w:beforeAutospacing="0" w:after="0" w:afterAutospacing="0"/>
              <w:jc w:val="both"/>
              <w:rPr>
                <w:rStyle w:val="normal0020tablechar"/>
                <w:rFonts w:ascii="Book Antiqua" w:hAnsi="Book Antiqua" w:cs="Arial"/>
                <w:b/>
                <w:sz w:val="22"/>
                <w:szCs w:val="22"/>
              </w:rPr>
            </w:pPr>
            <w:r w:rsidRPr="007B0F53">
              <w:rPr>
                <w:rStyle w:val="normal0020tablechar"/>
                <w:rFonts w:ascii="Book Antiqua" w:hAnsi="Book Antiqua" w:cs="Arial"/>
                <w:b/>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7B0F53">
              <w:rPr>
                <w:rStyle w:val="normal0020tablechar"/>
                <w:rFonts w:ascii="Book Antiqua" w:hAnsi="Book Antiqua" w:cs="Arial"/>
                <w:b/>
                <w:sz w:val="22"/>
                <w:szCs w:val="22"/>
                <w:u w:val="single"/>
              </w:rPr>
              <w:t>Attachment-</w:t>
            </w:r>
            <w:r w:rsidR="007B0F53" w:rsidRPr="007B0F53">
              <w:rPr>
                <w:rStyle w:val="normal0020tablechar"/>
                <w:rFonts w:ascii="Book Antiqua" w:hAnsi="Book Antiqua" w:cs="Arial"/>
                <w:b/>
                <w:sz w:val="22"/>
                <w:szCs w:val="22"/>
                <w:u w:val="single"/>
              </w:rPr>
              <w:t>28</w:t>
            </w:r>
            <w:r w:rsidRPr="007B0F53">
              <w:rPr>
                <w:rStyle w:val="normal0020tablechar"/>
                <w:rFonts w:ascii="Book Antiqua" w:hAnsi="Book Antiqua" w:cs="Arial"/>
                <w:b/>
                <w:sz w:val="22"/>
                <w:szCs w:val="22"/>
              </w:rPr>
              <w:t xml:space="preserve"> of the Bidding Documents </w:t>
            </w:r>
            <w:r w:rsidRPr="007B0F53">
              <w:rPr>
                <w:rFonts w:ascii="Book Antiqua" w:hAnsi="Book Antiqua" w:cs="Arial"/>
                <w:b/>
                <w:sz w:val="22"/>
                <w:szCs w:val="22"/>
                <w:shd w:val="clear" w:color="auto" w:fill="FFFFFF"/>
              </w:rPr>
              <w:t>along with the bid or subsequently pursuant to ITB Clause 21.1</w:t>
            </w:r>
            <w:r w:rsidRPr="007B0F53">
              <w:rPr>
                <w:rStyle w:val="normal0020tablechar"/>
                <w:rFonts w:ascii="Book Antiqua" w:hAnsi="Book Antiqua" w:cs="Arial"/>
                <w:b/>
                <w:sz w:val="22"/>
                <w:szCs w:val="22"/>
              </w:rPr>
              <w:t xml:space="preserve">. </w:t>
            </w:r>
            <w:r w:rsidRPr="007B0F53">
              <w:rPr>
                <w:rFonts w:ascii="Book Antiqua" w:hAnsi="Book Antiqua" w:cs="Arial"/>
                <w:b/>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7B0F53">
              <w:rPr>
                <w:rFonts w:ascii="Book Antiqua" w:hAnsi="Book Antiqua" w:cs="Arial"/>
                <w:b/>
                <w:sz w:val="22"/>
                <w:szCs w:val="22"/>
              </w:rPr>
              <w:t xml:space="preserve">.  </w:t>
            </w:r>
          </w:p>
          <w:p w:rsidR="003B76E8" w:rsidRPr="007B0F53" w:rsidRDefault="003B76E8" w:rsidP="003B76E8">
            <w:pPr>
              <w:pStyle w:val="normal0020table"/>
              <w:spacing w:before="0" w:beforeAutospacing="0" w:after="0" w:afterAutospacing="0"/>
              <w:jc w:val="both"/>
              <w:rPr>
                <w:rStyle w:val="normal0020tablechar"/>
                <w:rFonts w:ascii="Book Antiqua" w:hAnsi="Book Antiqua" w:cs="Arial"/>
                <w:b/>
                <w:sz w:val="22"/>
                <w:szCs w:val="22"/>
              </w:rPr>
            </w:pPr>
          </w:p>
          <w:p w:rsidR="003B76E8" w:rsidRPr="007B0F53" w:rsidRDefault="003B76E8" w:rsidP="003B76E8">
            <w:pPr>
              <w:pStyle w:val="normal0020table"/>
              <w:spacing w:before="0" w:beforeAutospacing="0" w:after="0" w:afterAutospacing="0"/>
              <w:jc w:val="both"/>
              <w:rPr>
                <w:rFonts w:ascii="Book Antiqua" w:hAnsi="Book Antiqua" w:cs="Arial"/>
                <w:b/>
                <w:bCs/>
                <w:sz w:val="22"/>
                <w:szCs w:val="22"/>
              </w:rPr>
            </w:pPr>
            <w:r w:rsidRPr="007B0F53">
              <w:rPr>
                <w:rFonts w:ascii="Book Antiqua" w:hAnsi="Book Antiqua" w:cs="Arial"/>
                <w:b/>
                <w:bCs/>
                <w:sz w:val="22"/>
                <w:szCs w:val="22"/>
              </w:rPr>
              <w:t>The provisions specified at other clauses of the Bidding Documents shall be read in conjunction with the provisions specified hereinabove.</w:t>
            </w:r>
          </w:p>
          <w:p w:rsidR="003B76E8" w:rsidRPr="007B0F53" w:rsidRDefault="003B76E8" w:rsidP="003B76E8">
            <w:pPr>
              <w:jc w:val="both"/>
              <w:rPr>
                <w:rFonts w:ascii="Book Antiqua" w:hAnsi="Book Antiqua" w:cs="Arial"/>
                <w:sz w:val="22"/>
                <w:szCs w:val="22"/>
              </w:rPr>
            </w:pPr>
          </w:p>
        </w:tc>
      </w:tr>
      <w:tr w:rsidR="003B76E8" w:rsidRPr="00144EC5" w:rsidTr="00722257">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144EC5" w:rsidRDefault="003B76E8" w:rsidP="003B76E8">
            <w:pPr>
              <w:pStyle w:val="Default"/>
              <w:jc w:val="both"/>
              <w:rPr>
                <w:b/>
                <w:bCs/>
                <w:sz w:val="22"/>
                <w:szCs w:val="22"/>
              </w:rPr>
            </w:pPr>
            <w:r w:rsidRPr="00144EC5">
              <w:rPr>
                <w:b/>
                <w:bCs/>
                <w:sz w:val="22"/>
                <w:szCs w:val="22"/>
              </w:rPr>
              <w:t>ITB Clause 9 I (viii)</w:t>
            </w:r>
          </w:p>
          <w:p w:rsidR="003B76E8" w:rsidRPr="00144EC5" w:rsidRDefault="003B76E8" w:rsidP="003B76E8">
            <w:pPr>
              <w:jc w:val="both"/>
              <w:rPr>
                <w:rFonts w:ascii="Book Antiqua" w:hAnsi="Book Antiqua" w:cs="Arial"/>
                <w:sz w:val="22"/>
                <w:szCs w:val="22"/>
              </w:rPr>
            </w:pPr>
          </w:p>
        </w:tc>
        <w:tc>
          <w:tcPr>
            <w:tcW w:w="7560" w:type="dxa"/>
            <w:tcBorders>
              <w:left w:val="single" w:sz="4" w:space="0" w:color="auto"/>
            </w:tcBorders>
          </w:tcPr>
          <w:p w:rsidR="003B76E8" w:rsidRPr="00144EC5" w:rsidRDefault="003B76E8" w:rsidP="003B76E8">
            <w:pPr>
              <w:pStyle w:val="Default"/>
              <w:jc w:val="both"/>
              <w:rPr>
                <w:b/>
                <w:bCs/>
                <w:sz w:val="22"/>
                <w:szCs w:val="22"/>
              </w:rPr>
            </w:pPr>
            <w:r w:rsidRPr="00144EC5">
              <w:rPr>
                <w:b/>
                <w:bCs/>
                <w:sz w:val="22"/>
                <w:szCs w:val="22"/>
              </w:rPr>
              <w:t xml:space="preserve">Supplementing </w:t>
            </w:r>
            <w:r w:rsidRPr="00144EC5">
              <w:rPr>
                <w:rFonts w:cs="Arial"/>
                <w:b/>
                <w:bCs/>
                <w:sz w:val="22"/>
                <w:szCs w:val="22"/>
              </w:rPr>
              <w:t>Sub-Clause</w:t>
            </w:r>
            <w:r w:rsidRPr="00144EC5">
              <w:rPr>
                <w:b/>
                <w:bCs/>
                <w:sz w:val="22"/>
                <w:szCs w:val="22"/>
              </w:rPr>
              <w:t xml:space="preserve"> ITB 9 I (viii)</w:t>
            </w:r>
            <w:r w:rsidRPr="00144EC5">
              <w:rPr>
                <w:rFonts w:cs="Arial"/>
                <w:b/>
                <w:bCs/>
                <w:sz w:val="22"/>
                <w:szCs w:val="22"/>
              </w:rPr>
              <w:t xml:space="preserve"> with the following:</w:t>
            </w:r>
          </w:p>
          <w:p w:rsidR="003B76E8" w:rsidRPr="00144EC5" w:rsidRDefault="003B76E8" w:rsidP="003B76E8">
            <w:pPr>
              <w:pStyle w:val="Default"/>
              <w:jc w:val="both"/>
              <w:rPr>
                <w:b/>
                <w:bCs/>
                <w:sz w:val="22"/>
                <w:szCs w:val="22"/>
              </w:rPr>
            </w:pPr>
          </w:p>
          <w:p w:rsidR="003B76E8" w:rsidRPr="00974F27" w:rsidRDefault="003B76E8" w:rsidP="003B76E8">
            <w:pPr>
              <w:pStyle w:val="ListParagraph"/>
              <w:numPr>
                <w:ilvl w:val="0"/>
                <w:numId w:val="6"/>
              </w:numPr>
              <w:jc w:val="both"/>
              <w:rPr>
                <w:rFonts w:ascii="Book Antiqua" w:hAnsi="Book Antiqua" w:cs="Arial"/>
                <w:b/>
                <w:bCs/>
                <w:sz w:val="22"/>
                <w:szCs w:val="22"/>
              </w:rPr>
            </w:pPr>
            <w:bookmarkStart w:id="0" w:name="_Hlk78034325"/>
            <w:r w:rsidRPr="00144EC5">
              <w:rPr>
                <w:rFonts w:ascii="Book Antiqua" w:hAnsi="Book Antiqua"/>
                <w:sz w:val="22"/>
                <w:szCs w:val="22"/>
              </w:rPr>
              <w:t>Bidders shall also submit (</w:t>
            </w:r>
            <w:proofErr w:type="spellStart"/>
            <w:r w:rsidRPr="00144EC5">
              <w:rPr>
                <w:rFonts w:ascii="Book Antiqua" w:hAnsi="Book Antiqua"/>
                <w:sz w:val="22"/>
                <w:szCs w:val="22"/>
              </w:rPr>
              <w:t>i</w:t>
            </w:r>
            <w:proofErr w:type="spellEnd"/>
            <w:r w:rsidRPr="00144EC5">
              <w:rPr>
                <w:rFonts w:ascii="Book Antiqua" w:hAnsi="Book Antiqua"/>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144EC5">
              <w:rPr>
                <w:rFonts w:ascii="Book Antiqua" w:hAnsi="Book Antiqua"/>
                <w:sz w:val="22"/>
                <w:szCs w:val="22"/>
              </w:rPr>
              <w:t>MoP</w:t>
            </w:r>
            <w:proofErr w:type="spellEnd"/>
            <w:r w:rsidRPr="00144EC5">
              <w:rPr>
                <w:rFonts w:ascii="Book Antiqua" w:hAnsi="Book Antiqua"/>
                <w:sz w:val="22"/>
                <w:szCs w:val="22"/>
              </w:rPr>
              <w:t xml:space="preserve"> order.</w:t>
            </w:r>
            <w:bookmarkEnd w:id="0"/>
          </w:p>
          <w:p w:rsidR="003B76E8" w:rsidRPr="00974F27" w:rsidRDefault="003B76E8" w:rsidP="003B76E8">
            <w:pPr>
              <w:pStyle w:val="ListParagraph"/>
              <w:rPr>
                <w:rFonts w:ascii="Book Antiqua" w:hAnsi="Book Antiqua" w:cs="Arial"/>
                <w:b/>
                <w:bCs/>
                <w:sz w:val="22"/>
                <w:szCs w:val="22"/>
              </w:rPr>
            </w:pPr>
          </w:p>
          <w:p w:rsidR="003B76E8" w:rsidRPr="00974F27" w:rsidRDefault="003B76E8" w:rsidP="003B76E8">
            <w:pPr>
              <w:pStyle w:val="ListParagraph"/>
              <w:numPr>
                <w:ilvl w:val="0"/>
                <w:numId w:val="6"/>
              </w:numPr>
              <w:jc w:val="both"/>
              <w:rPr>
                <w:rFonts w:ascii="Book Antiqua" w:hAnsi="Book Antiqua" w:cs="Arial"/>
                <w:bCs/>
                <w:sz w:val="22"/>
                <w:szCs w:val="22"/>
              </w:rPr>
            </w:pPr>
            <w:r w:rsidRPr="001313A3">
              <w:rPr>
                <w:rFonts w:ascii="Book Antiqua" w:hAnsi="Book Antiqua" w:cs="Arial"/>
                <w:bCs/>
                <w:sz w:val="22"/>
                <w:szCs w:val="22"/>
              </w:rPr>
              <w:t xml:space="preserve">Bidders shall also submit Joint Deed of Undertaking by the IED </w:t>
            </w:r>
            <w:r w:rsidRPr="00726100">
              <w:rPr>
                <w:rFonts w:ascii="Book Antiqua" w:hAnsi="Book Antiqua"/>
                <w:sz w:val="22"/>
                <w:szCs w:val="22"/>
              </w:rPr>
              <w:t>MANUFACTURE</w:t>
            </w:r>
            <w:r>
              <w:rPr>
                <w:rFonts w:ascii="Book Antiqua" w:hAnsi="Book Antiqua"/>
                <w:sz w:val="22"/>
                <w:szCs w:val="22"/>
              </w:rPr>
              <w:t>R</w:t>
            </w:r>
            <w:r w:rsidRPr="001313A3">
              <w:rPr>
                <w:rFonts w:ascii="Book Antiqua" w:hAnsi="Book Antiqua" w:cs="Arial"/>
                <w:bCs/>
                <w:sz w:val="22"/>
                <w:szCs w:val="22"/>
              </w:rPr>
              <w:t xml:space="preserve"> along with the Bidder, duly signed and stamped on each page in original, if applicable as per Annexure-A (BDS), in the Format given at Sl. No: 21 of Section – VI: Sample Forms and Procedures.</w:t>
            </w:r>
          </w:p>
        </w:tc>
      </w:tr>
      <w:tr w:rsidR="003B76E8" w:rsidRPr="00144EC5" w:rsidTr="00722257">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144EC5" w:rsidRDefault="003B76E8" w:rsidP="003B76E8">
            <w:pPr>
              <w:jc w:val="both"/>
              <w:rPr>
                <w:rFonts w:ascii="Book Antiqua" w:hAnsi="Book Antiqua" w:cs="Arial"/>
                <w:sz w:val="22"/>
                <w:szCs w:val="22"/>
              </w:rPr>
            </w:pPr>
            <w:r w:rsidRPr="00144EC5">
              <w:rPr>
                <w:rFonts w:ascii="Book Antiqua" w:hAnsi="Book Antiqua" w:cs="Arial"/>
                <w:sz w:val="22"/>
                <w:szCs w:val="22"/>
              </w:rPr>
              <w:t>ITB Clause</w:t>
            </w:r>
          </w:p>
          <w:p w:rsidR="003B76E8" w:rsidRPr="00144EC5" w:rsidRDefault="003B76E8" w:rsidP="003B76E8">
            <w:pPr>
              <w:jc w:val="both"/>
              <w:rPr>
                <w:rFonts w:ascii="Book Antiqua" w:hAnsi="Book Antiqua" w:cs="Arial"/>
                <w:sz w:val="22"/>
                <w:szCs w:val="22"/>
              </w:rPr>
            </w:pPr>
            <w:r w:rsidRPr="00144EC5">
              <w:rPr>
                <w:rFonts w:ascii="Book Antiqua" w:hAnsi="Book Antiqua" w:cs="Arial"/>
                <w:sz w:val="22"/>
                <w:szCs w:val="22"/>
              </w:rPr>
              <w:t>9.1 (b) vii</w:t>
            </w:r>
          </w:p>
        </w:tc>
        <w:tc>
          <w:tcPr>
            <w:tcW w:w="7560" w:type="dxa"/>
            <w:tcBorders>
              <w:left w:val="single" w:sz="4" w:space="0" w:color="auto"/>
            </w:tcBorders>
          </w:tcPr>
          <w:p w:rsidR="003B76E8" w:rsidRPr="00144EC5" w:rsidRDefault="003B76E8" w:rsidP="003B76E8">
            <w:pPr>
              <w:jc w:val="both"/>
              <w:rPr>
                <w:rFonts w:ascii="Book Antiqua" w:hAnsi="Book Antiqua" w:cs="Arial"/>
                <w:b/>
                <w:bCs/>
                <w:sz w:val="22"/>
                <w:szCs w:val="22"/>
              </w:rPr>
            </w:pPr>
            <w:r w:rsidRPr="00144EC5">
              <w:rPr>
                <w:rFonts w:ascii="Book Antiqua" w:hAnsi="Book Antiqua" w:cs="Arial"/>
                <w:b/>
                <w:bCs/>
                <w:sz w:val="22"/>
                <w:szCs w:val="22"/>
              </w:rPr>
              <w:t>Supplementing Sub-Clause ITB 9.1(b) (vii) with the following:</w:t>
            </w:r>
          </w:p>
          <w:p w:rsidR="003B76E8" w:rsidRPr="00144EC5" w:rsidRDefault="003B76E8" w:rsidP="003B76E8">
            <w:pPr>
              <w:jc w:val="both"/>
              <w:rPr>
                <w:rFonts w:ascii="Book Antiqua" w:hAnsi="Book Antiqua" w:cs="Arial"/>
                <w:sz w:val="22"/>
                <w:szCs w:val="22"/>
                <w:lang w:val="en-GB"/>
              </w:rPr>
            </w:pPr>
          </w:p>
          <w:p w:rsidR="003B76E8" w:rsidRPr="00144EC5" w:rsidRDefault="003B76E8" w:rsidP="003B76E8">
            <w:pPr>
              <w:numPr>
                <w:ilvl w:val="0"/>
                <w:numId w:val="16"/>
              </w:numPr>
              <w:ind w:left="432" w:hanging="432"/>
              <w:jc w:val="both"/>
              <w:rPr>
                <w:rFonts w:ascii="Book Antiqua" w:hAnsi="Book Antiqua" w:cs="Arial"/>
                <w:sz w:val="22"/>
                <w:szCs w:val="22"/>
              </w:rPr>
            </w:pPr>
            <w:r w:rsidRPr="00144EC5">
              <w:rPr>
                <w:rFonts w:ascii="Book Antiqua" w:hAnsi="Book Antiqua" w:cs="Arial"/>
                <w:sz w:val="22"/>
                <w:szCs w:val="22"/>
              </w:rPr>
              <w:t>Bidders shall also submit (</w:t>
            </w:r>
            <w:proofErr w:type="spellStart"/>
            <w:r w:rsidRPr="00144EC5">
              <w:rPr>
                <w:rFonts w:ascii="Book Antiqua" w:hAnsi="Book Antiqua" w:cs="Arial"/>
                <w:sz w:val="22"/>
                <w:szCs w:val="22"/>
              </w:rPr>
              <w:t>i</w:t>
            </w:r>
            <w:proofErr w:type="spellEnd"/>
            <w:r w:rsidRPr="00144EC5">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144EC5">
              <w:rPr>
                <w:rFonts w:ascii="Book Antiqua" w:hAnsi="Book Antiqua" w:cs="Arial"/>
                <w:sz w:val="22"/>
                <w:szCs w:val="22"/>
              </w:rPr>
              <w:t>MoP</w:t>
            </w:r>
            <w:proofErr w:type="spellEnd"/>
            <w:r w:rsidRPr="00144EC5">
              <w:rPr>
                <w:rFonts w:ascii="Book Antiqua" w:hAnsi="Book Antiqua" w:cs="Arial"/>
                <w:sz w:val="22"/>
                <w:szCs w:val="22"/>
              </w:rPr>
              <w:t xml:space="preserve"> Order.</w:t>
            </w:r>
          </w:p>
          <w:p w:rsidR="003B76E8" w:rsidRPr="00144EC5" w:rsidRDefault="003B76E8" w:rsidP="003B76E8">
            <w:pPr>
              <w:ind w:left="432" w:hanging="432"/>
              <w:jc w:val="both"/>
              <w:rPr>
                <w:rFonts w:ascii="Book Antiqua" w:hAnsi="Book Antiqua" w:cs="Arial"/>
                <w:sz w:val="22"/>
                <w:szCs w:val="22"/>
              </w:rPr>
            </w:pPr>
          </w:p>
          <w:p w:rsidR="003B76E8" w:rsidRDefault="003B76E8" w:rsidP="003B76E8">
            <w:pPr>
              <w:pStyle w:val="ListParagraph"/>
              <w:rPr>
                <w:rFonts w:cs="Arial"/>
                <w:b/>
                <w:bCs/>
                <w:sz w:val="22"/>
                <w:szCs w:val="22"/>
              </w:rPr>
            </w:pPr>
          </w:p>
          <w:p w:rsidR="003B76E8" w:rsidRPr="001313A3" w:rsidRDefault="003B76E8" w:rsidP="003B76E8">
            <w:pPr>
              <w:pStyle w:val="Default"/>
              <w:numPr>
                <w:ilvl w:val="0"/>
                <w:numId w:val="16"/>
              </w:numPr>
              <w:ind w:left="432" w:hanging="432"/>
              <w:jc w:val="both"/>
              <w:rPr>
                <w:rFonts w:cs="Arial"/>
                <w:b/>
                <w:bCs/>
                <w:sz w:val="22"/>
                <w:szCs w:val="22"/>
              </w:rPr>
            </w:pPr>
            <w:r w:rsidRPr="001313A3">
              <w:rPr>
                <w:rFonts w:cs="Arial"/>
                <w:bCs/>
                <w:sz w:val="22"/>
                <w:szCs w:val="22"/>
              </w:rPr>
              <w:t xml:space="preserve">Bidders shall also submit Joint Deed of Undertaking by the </w:t>
            </w:r>
            <w:r w:rsidRPr="001313A3">
              <w:rPr>
                <w:sz w:val="22"/>
                <w:szCs w:val="22"/>
              </w:rPr>
              <w:t xml:space="preserve">IED </w:t>
            </w:r>
            <w:r w:rsidRPr="00726100">
              <w:rPr>
                <w:sz w:val="22"/>
                <w:szCs w:val="22"/>
              </w:rPr>
              <w:t>MANUFACTURE</w:t>
            </w:r>
            <w:r>
              <w:rPr>
                <w:sz w:val="22"/>
                <w:szCs w:val="22"/>
              </w:rPr>
              <w:t>R</w:t>
            </w:r>
            <w:r w:rsidRPr="001313A3">
              <w:rPr>
                <w:rFonts w:cs="Arial"/>
                <w:bCs/>
                <w:sz w:val="22"/>
                <w:szCs w:val="22"/>
              </w:rPr>
              <w:t xml:space="preserve"> along with the Bidder, duly signed and stamped on each page in original, if applicable as per Annexure-A (BDS), in the </w:t>
            </w:r>
            <w:r w:rsidRPr="001313A3">
              <w:rPr>
                <w:rFonts w:cs="Arial"/>
                <w:bCs/>
                <w:sz w:val="22"/>
                <w:szCs w:val="22"/>
              </w:rPr>
              <w:lastRenderedPageBreak/>
              <w:t>Format given at Sl. No: 21 of Section – VI: Sample Forms and Procedures.</w:t>
            </w:r>
          </w:p>
          <w:p w:rsidR="003B76E8" w:rsidRPr="00144EC5" w:rsidRDefault="003B76E8" w:rsidP="003B76E8">
            <w:pPr>
              <w:pStyle w:val="Default"/>
              <w:jc w:val="both"/>
              <w:rPr>
                <w:rFonts w:cs="Arial"/>
                <w:sz w:val="22"/>
                <w:szCs w:val="22"/>
                <w:lang w:val="en-GB"/>
              </w:rPr>
            </w:pPr>
          </w:p>
        </w:tc>
      </w:tr>
      <w:tr w:rsidR="003B76E8" w:rsidRPr="00144EC5" w:rsidTr="00722257">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144EC5" w:rsidRDefault="003B76E8" w:rsidP="003B76E8">
            <w:pPr>
              <w:rPr>
                <w:rFonts w:ascii="Book Antiqua" w:hAnsi="Book Antiqua" w:cs="Arial"/>
                <w:sz w:val="22"/>
                <w:szCs w:val="22"/>
              </w:rPr>
            </w:pPr>
            <w:r w:rsidRPr="00144EC5">
              <w:rPr>
                <w:rFonts w:ascii="Book Antiqua" w:hAnsi="Book Antiqua" w:cs="Arial"/>
                <w:sz w:val="22"/>
                <w:szCs w:val="22"/>
              </w:rPr>
              <w:t>ITB 9.2</w:t>
            </w:r>
          </w:p>
          <w:p w:rsidR="003B76E8" w:rsidRPr="00144EC5" w:rsidRDefault="003B76E8" w:rsidP="003B76E8">
            <w:pPr>
              <w:rPr>
                <w:rFonts w:ascii="Book Antiqua" w:hAnsi="Book Antiqua" w:cs="Arial"/>
                <w:sz w:val="22"/>
                <w:szCs w:val="22"/>
              </w:rPr>
            </w:pPr>
          </w:p>
        </w:tc>
        <w:tc>
          <w:tcPr>
            <w:tcW w:w="7560" w:type="dxa"/>
            <w:tcBorders>
              <w:left w:val="single" w:sz="4" w:space="0" w:color="auto"/>
            </w:tcBorders>
          </w:tcPr>
          <w:p w:rsidR="003B76E8" w:rsidRPr="00144EC5" w:rsidRDefault="003B76E8" w:rsidP="003B76E8">
            <w:pPr>
              <w:tabs>
                <w:tab w:val="left" w:pos="1773"/>
                <w:tab w:val="left" w:pos="1987"/>
              </w:tabs>
              <w:jc w:val="both"/>
              <w:rPr>
                <w:rFonts w:ascii="Book Antiqua" w:hAnsi="Book Antiqua" w:cs="Arial"/>
                <w:sz w:val="22"/>
                <w:szCs w:val="22"/>
              </w:rPr>
            </w:pPr>
            <w:r w:rsidRPr="00144EC5">
              <w:rPr>
                <w:rFonts w:ascii="Book Antiqua" w:hAnsi="Book Antiqua" w:cs="Arial"/>
                <w:color w:val="0000FF"/>
                <w:sz w:val="22"/>
                <w:szCs w:val="22"/>
              </w:rPr>
              <w:t>Alternative bids shall not be permitted</w:t>
            </w:r>
          </w:p>
        </w:tc>
      </w:tr>
      <w:tr w:rsidR="003B76E8" w:rsidRPr="00144EC5" w:rsidTr="00722257">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144EC5" w:rsidRDefault="003B76E8" w:rsidP="003B76E8">
            <w:pPr>
              <w:rPr>
                <w:rFonts w:ascii="Book Antiqua" w:hAnsi="Book Antiqua" w:cs="Arial"/>
                <w:sz w:val="22"/>
                <w:szCs w:val="22"/>
              </w:rPr>
            </w:pPr>
            <w:r w:rsidRPr="00144EC5">
              <w:rPr>
                <w:rFonts w:ascii="Book Antiqua" w:hAnsi="Book Antiqua" w:cs="Arial"/>
                <w:sz w:val="22"/>
                <w:szCs w:val="22"/>
              </w:rPr>
              <w:t>ITB 9.</w:t>
            </w:r>
            <w:r>
              <w:rPr>
                <w:rFonts w:ascii="Book Antiqua" w:hAnsi="Book Antiqua" w:cs="Arial"/>
                <w:sz w:val="22"/>
                <w:szCs w:val="22"/>
              </w:rPr>
              <w:t>3 (c)</w:t>
            </w:r>
          </w:p>
          <w:p w:rsidR="003B76E8" w:rsidRPr="00144EC5" w:rsidRDefault="003B76E8" w:rsidP="003B76E8">
            <w:pPr>
              <w:rPr>
                <w:rFonts w:ascii="Book Antiqua" w:hAnsi="Book Antiqua" w:cs="Arial"/>
                <w:sz w:val="22"/>
                <w:szCs w:val="22"/>
              </w:rPr>
            </w:pPr>
          </w:p>
        </w:tc>
        <w:tc>
          <w:tcPr>
            <w:tcW w:w="7560" w:type="dxa"/>
            <w:tcBorders>
              <w:left w:val="single" w:sz="4" w:space="0" w:color="auto"/>
            </w:tcBorders>
          </w:tcPr>
          <w:p w:rsidR="003B76E8" w:rsidRDefault="003B76E8" w:rsidP="003B76E8">
            <w:pPr>
              <w:tabs>
                <w:tab w:val="left" w:pos="1773"/>
                <w:tab w:val="left" w:pos="1987"/>
              </w:tabs>
              <w:jc w:val="both"/>
              <w:rPr>
                <w:rFonts w:ascii="Book Antiqua" w:hAnsi="Book Antiqua" w:cs="Arial"/>
                <w:b/>
                <w:color w:val="000000" w:themeColor="text1"/>
                <w:sz w:val="22"/>
                <w:szCs w:val="22"/>
              </w:rPr>
            </w:pPr>
            <w:r w:rsidRPr="00D91F2C">
              <w:rPr>
                <w:rFonts w:ascii="Book Antiqua" w:hAnsi="Book Antiqua" w:cs="Arial"/>
                <w:b/>
                <w:color w:val="000000" w:themeColor="text1"/>
                <w:sz w:val="22"/>
                <w:szCs w:val="22"/>
              </w:rPr>
              <w:t>Supplement ITB clause 9.3 (c) with the following</w:t>
            </w:r>
            <w:r>
              <w:rPr>
                <w:rFonts w:ascii="Book Antiqua" w:hAnsi="Book Antiqua" w:cs="Arial"/>
                <w:b/>
                <w:color w:val="000000" w:themeColor="text1"/>
                <w:sz w:val="22"/>
                <w:szCs w:val="22"/>
              </w:rPr>
              <w:t>:</w:t>
            </w:r>
          </w:p>
          <w:p w:rsidR="003B76E8" w:rsidRDefault="003B76E8" w:rsidP="003B76E8">
            <w:pPr>
              <w:tabs>
                <w:tab w:val="left" w:pos="1773"/>
                <w:tab w:val="left" w:pos="1987"/>
              </w:tabs>
              <w:jc w:val="both"/>
              <w:rPr>
                <w:rFonts w:ascii="Book Antiqua" w:hAnsi="Book Antiqua" w:cs="Arial"/>
                <w:color w:val="0000FF"/>
                <w:sz w:val="22"/>
                <w:szCs w:val="22"/>
              </w:rPr>
            </w:pPr>
          </w:p>
          <w:p w:rsidR="003B76E8" w:rsidRPr="00144EC5" w:rsidRDefault="003B76E8" w:rsidP="003B76E8">
            <w:pPr>
              <w:tabs>
                <w:tab w:val="left" w:pos="1773"/>
                <w:tab w:val="left" w:pos="1987"/>
              </w:tabs>
              <w:jc w:val="both"/>
              <w:rPr>
                <w:rFonts w:ascii="Book Antiqua" w:hAnsi="Book Antiqua" w:cs="Arial"/>
                <w:color w:val="0000FF"/>
                <w:sz w:val="22"/>
                <w:szCs w:val="22"/>
              </w:rPr>
            </w:pPr>
            <w:r w:rsidRPr="00594A13">
              <w:rPr>
                <w:rFonts w:ascii="Book Antiqua" w:hAnsi="Book Antiqua" w:cs="Arial"/>
                <w:bCs/>
                <w:sz w:val="22"/>
                <w:szCs w:val="22"/>
              </w:rPr>
              <w:t xml:space="preserve">Bidders shall also submit Joint Deed of Undertaking by the </w:t>
            </w:r>
            <w:r w:rsidRPr="00594A13">
              <w:rPr>
                <w:rFonts w:ascii="Book Antiqua" w:hAnsi="Book Antiqua"/>
                <w:sz w:val="22"/>
                <w:szCs w:val="22"/>
              </w:rPr>
              <w:t xml:space="preserve">IED </w:t>
            </w:r>
            <w:r w:rsidRPr="00726100">
              <w:rPr>
                <w:rFonts w:ascii="Book Antiqua" w:hAnsi="Book Antiqua"/>
                <w:sz w:val="22"/>
                <w:szCs w:val="22"/>
              </w:rPr>
              <w:t>MANUFACTURE</w:t>
            </w:r>
            <w:r>
              <w:rPr>
                <w:rFonts w:ascii="Book Antiqua" w:hAnsi="Book Antiqua"/>
                <w:sz w:val="22"/>
                <w:szCs w:val="22"/>
              </w:rPr>
              <w:t>R</w:t>
            </w:r>
            <w:r w:rsidRPr="00594A13">
              <w:rPr>
                <w:rFonts w:ascii="Book Antiqua" w:hAnsi="Book Antiqua" w:cs="Arial"/>
                <w:bCs/>
                <w:sz w:val="22"/>
                <w:szCs w:val="22"/>
              </w:rPr>
              <w:t xml:space="preserve"> along with the Bidder, duly signed and stamped on each page in original, if applicable as per Annexure-A (BDS), in the Format given at Sl. No: 21 of Section – VI: Sample Forms and Procedures.</w:t>
            </w:r>
          </w:p>
        </w:tc>
      </w:tr>
      <w:tr w:rsidR="003B76E8" w:rsidRPr="00144EC5" w:rsidTr="00722257">
        <w:trPr>
          <w:trHeight w:val="1115"/>
        </w:trPr>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722257" w:rsidRDefault="003B76E8" w:rsidP="003B76E8">
            <w:pPr>
              <w:rPr>
                <w:rFonts w:ascii="Book Antiqua" w:hAnsi="Book Antiqua" w:cs="Arial"/>
                <w:sz w:val="22"/>
                <w:szCs w:val="22"/>
              </w:rPr>
            </w:pPr>
            <w:r w:rsidRPr="00722257">
              <w:rPr>
                <w:rFonts w:ascii="Book Antiqua" w:hAnsi="Book Antiqua" w:cs="Arial"/>
                <w:sz w:val="22"/>
                <w:szCs w:val="22"/>
              </w:rPr>
              <w:t>ITB 9.3 (a)</w:t>
            </w:r>
          </w:p>
        </w:tc>
        <w:tc>
          <w:tcPr>
            <w:tcW w:w="7560" w:type="dxa"/>
            <w:tcBorders>
              <w:left w:val="single" w:sz="4" w:space="0" w:color="auto"/>
            </w:tcBorders>
          </w:tcPr>
          <w:p w:rsidR="003B76E8" w:rsidRPr="00722257" w:rsidRDefault="003B76E8" w:rsidP="003B76E8">
            <w:pPr>
              <w:pStyle w:val="Default"/>
              <w:jc w:val="both"/>
              <w:rPr>
                <w:b/>
                <w:bCs/>
                <w:sz w:val="22"/>
                <w:szCs w:val="22"/>
                <w:lang w:val="en-GB"/>
              </w:rPr>
            </w:pPr>
            <w:r w:rsidRPr="00722257">
              <w:rPr>
                <w:b/>
                <w:bCs/>
                <w:sz w:val="22"/>
                <w:szCs w:val="22"/>
                <w:lang w:val="en-GB"/>
              </w:rPr>
              <w:t>Replace ITB clause 9.3(a) with the following:</w:t>
            </w:r>
          </w:p>
          <w:p w:rsidR="003B76E8" w:rsidRPr="00722257" w:rsidRDefault="003B76E8" w:rsidP="003B76E8">
            <w:pPr>
              <w:pStyle w:val="Default"/>
              <w:jc w:val="both"/>
              <w:rPr>
                <w:sz w:val="22"/>
                <w:szCs w:val="22"/>
              </w:rPr>
            </w:pPr>
          </w:p>
          <w:p w:rsidR="003B76E8" w:rsidRPr="00722257" w:rsidRDefault="003B76E8" w:rsidP="003B76E8">
            <w:pPr>
              <w:pStyle w:val="Default"/>
              <w:numPr>
                <w:ilvl w:val="0"/>
                <w:numId w:val="26"/>
              </w:numPr>
              <w:ind w:left="432" w:hanging="432"/>
              <w:jc w:val="both"/>
              <w:rPr>
                <w:sz w:val="22"/>
                <w:szCs w:val="22"/>
              </w:rPr>
            </w:pPr>
            <w:r w:rsidRPr="00722257">
              <w:rPr>
                <w:sz w:val="22"/>
                <w:szCs w:val="22"/>
              </w:rPr>
              <w:t xml:space="preserve">Attachment 1: </w:t>
            </w:r>
            <w:r w:rsidRPr="00722257">
              <w:rPr>
                <w:b/>
                <w:bCs/>
                <w:sz w:val="22"/>
                <w:szCs w:val="22"/>
              </w:rPr>
              <w:t>Not Applicable</w:t>
            </w:r>
          </w:p>
          <w:p w:rsidR="003B76E8" w:rsidRPr="00722257" w:rsidRDefault="003B76E8" w:rsidP="003B76E8">
            <w:pPr>
              <w:jc w:val="both"/>
              <w:rPr>
                <w:rFonts w:ascii="Book Antiqua" w:hAnsi="Book Antiqua"/>
                <w:b/>
                <w:bCs/>
                <w:sz w:val="22"/>
                <w:szCs w:val="22"/>
                <w:lang w:val="en-GB"/>
              </w:rPr>
            </w:pPr>
          </w:p>
        </w:tc>
      </w:tr>
      <w:tr w:rsidR="003B76E8" w:rsidRPr="00144EC5" w:rsidTr="00212305">
        <w:trPr>
          <w:trHeight w:val="162"/>
        </w:trPr>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722257" w:rsidRDefault="003B76E8" w:rsidP="003B76E8">
            <w:pPr>
              <w:rPr>
                <w:rFonts w:ascii="Book Antiqua" w:hAnsi="Book Antiqua" w:cs="Arial"/>
                <w:sz w:val="22"/>
                <w:szCs w:val="22"/>
              </w:rPr>
            </w:pPr>
            <w:r w:rsidRPr="00722257">
              <w:rPr>
                <w:rFonts w:ascii="Book Antiqua" w:hAnsi="Book Antiqua" w:cs="Arial"/>
                <w:sz w:val="22"/>
                <w:szCs w:val="22"/>
              </w:rPr>
              <w:t>ITB 9.3 (c)</w:t>
            </w:r>
          </w:p>
        </w:tc>
        <w:tc>
          <w:tcPr>
            <w:tcW w:w="7560" w:type="dxa"/>
            <w:tcBorders>
              <w:left w:val="single" w:sz="4" w:space="0" w:color="auto"/>
            </w:tcBorders>
          </w:tcPr>
          <w:p w:rsidR="003B76E8" w:rsidRPr="00722257" w:rsidRDefault="003B76E8" w:rsidP="003B76E8">
            <w:pPr>
              <w:rPr>
                <w:rFonts w:ascii="Book Antiqua" w:hAnsi="Book Antiqua"/>
                <w:b/>
                <w:bCs/>
                <w:sz w:val="22"/>
                <w:szCs w:val="22"/>
                <w:lang w:val="en-GB"/>
              </w:rPr>
            </w:pPr>
            <w:r w:rsidRPr="00722257">
              <w:rPr>
                <w:rFonts w:ascii="Book Antiqua" w:hAnsi="Book Antiqua"/>
                <w:b/>
                <w:bCs/>
                <w:sz w:val="22"/>
                <w:szCs w:val="22"/>
                <w:lang w:val="en-GB"/>
              </w:rPr>
              <w:t>Replace ITB clause 9.3(c) with the following:</w:t>
            </w:r>
          </w:p>
          <w:p w:rsidR="003B76E8" w:rsidRPr="00722257" w:rsidRDefault="003B76E8" w:rsidP="003B76E8">
            <w:pPr>
              <w:pStyle w:val="Default"/>
              <w:jc w:val="both"/>
              <w:rPr>
                <w:b/>
                <w:bCs/>
                <w:i/>
                <w:iCs/>
                <w:sz w:val="22"/>
                <w:szCs w:val="22"/>
              </w:rPr>
            </w:pPr>
          </w:p>
          <w:p w:rsidR="003B76E8" w:rsidRDefault="003B76E8" w:rsidP="003B76E8">
            <w:pPr>
              <w:jc w:val="both"/>
              <w:rPr>
                <w:rFonts w:ascii="Book Antiqua" w:eastAsia="Calibri" w:hAnsi="Book Antiqua"/>
                <w:i/>
                <w:iCs/>
                <w:color w:val="000000"/>
                <w:sz w:val="22"/>
                <w:szCs w:val="22"/>
                <w:lang w:bidi="hi-IN"/>
              </w:rPr>
            </w:pPr>
            <w:r w:rsidRPr="00722257">
              <w:rPr>
                <w:rFonts w:ascii="Book Antiqua" w:eastAsia="Calibri" w:hAnsi="Book Antiqua"/>
                <w:color w:val="000000"/>
                <w:sz w:val="22"/>
                <w:szCs w:val="22"/>
                <w:lang w:bidi="hi-IN"/>
              </w:rPr>
              <w:t xml:space="preserve">(c) Attachment 3: Bidder’s Eligibility and Qualifications </w:t>
            </w:r>
            <w:r w:rsidRPr="00722257">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722257">
              <w:rPr>
                <w:rFonts w:ascii="Book Antiqua" w:eastAsia="Calibri" w:hAnsi="Book Antiqua" w:cs="Book Antiqua"/>
                <w:i/>
                <w:iCs/>
                <w:color w:val="000000"/>
                <w:sz w:val="22"/>
                <w:szCs w:val="22"/>
                <w:lang w:bidi="hi-IN"/>
              </w:rPr>
              <w:t>„</w:t>
            </w:r>
            <w:r w:rsidRPr="00722257">
              <w:rPr>
                <w:rFonts w:ascii="Book Antiqua" w:eastAsia="Calibri" w:hAnsi="Book Antiqua"/>
                <w:i/>
                <w:iCs/>
                <w:color w:val="000000"/>
                <w:sz w:val="22"/>
                <w:szCs w:val="22"/>
                <w:lang w:bidi="hi-IN"/>
              </w:rPr>
              <w:t>Original</w:t>
            </w:r>
            <w:r w:rsidRPr="00722257">
              <w:rPr>
                <w:rFonts w:eastAsia="Calibri"/>
                <w:i/>
                <w:iCs/>
                <w:color w:val="000000"/>
                <w:sz w:val="22"/>
                <w:szCs w:val="22"/>
                <w:lang w:bidi="hi-IN"/>
              </w:rPr>
              <w:t>‟</w:t>
            </w:r>
            <w:r w:rsidRPr="00722257">
              <w:rPr>
                <w:rFonts w:ascii="Book Antiqua" w:eastAsia="Calibri" w:hAnsi="Book Antiqua"/>
                <w:i/>
                <w:iCs/>
                <w:color w:val="000000"/>
                <w:sz w:val="22"/>
                <w:szCs w:val="22"/>
                <w:lang w:bidi="hi-IN"/>
              </w:rPr>
              <w:t xml:space="preserve"> of the JV Agreement and POA for JV)</w:t>
            </w:r>
          </w:p>
          <w:p w:rsidR="003B76E8" w:rsidRDefault="003B76E8" w:rsidP="003B76E8">
            <w:pPr>
              <w:jc w:val="both"/>
              <w:rPr>
                <w:rFonts w:ascii="Book Antiqua" w:eastAsia="Calibri" w:hAnsi="Book Antiqua"/>
                <w:i/>
                <w:iCs/>
                <w:color w:val="000000"/>
                <w:sz w:val="22"/>
                <w:szCs w:val="22"/>
                <w:lang w:bidi="hi-IN"/>
              </w:rPr>
            </w:pPr>
          </w:p>
          <w:p w:rsidR="003B76E8" w:rsidRDefault="003B76E8" w:rsidP="003B76E8">
            <w:pPr>
              <w:jc w:val="both"/>
              <w:rPr>
                <w:rFonts w:ascii="Book Antiqua" w:eastAsia="Calibri" w:hAnsi="Book Antiqua"/>
                <w:color w:val="000000"/>
                <w:sz w:val="22"/>
                <w:szCs w:val="22"/>
                <w:lang w:bidi="hi-IN"/>
              </w:rPr>
            </w:pPr>
            <w:r>
              <w:rPr>
                <w:rFonts w:ascii="Book Antiqua" w:eastAsia="Calibri" w:hAnsi="Book Antiqua"/>
                <w:color w:val="000000"/>
                <w:sz w:val="22"/>
                <w:szCs w:val="22"/>
                <w:lang w:bidi="hi-IN"/>
              </w:rPr>
              <w:t>……………………………….</w:t>
            </w:r>
          </w:p>
          <w:p w:rsidR="003B76E8" w:rsidRDefault="003B76E8" w:rsidP="003B76E8">
            <w:pPr>
              <w:jc w:val="both"/>
              <w:rPr>
                <w:rFonts w:ascii="Book Antiqua" w:eastAsia="Calibri" w:hAnsi="Book Antiqua"/>
                <w:color w:val="000000"/>
                <w:sz w:val="22"/>
                <w:szCs w:val="22"/>
                <w:lang w:bidi="hi-IN"/>
              </w:rPr>
            </w:pPr>
            <w:r w:rsidRPr="00722257">
              <w:rPr>
                <w:rFonts w:ascii="Book Antiqua" w:eastAsia="Calibri" w:hAnsi="Book Antiqua"/>
                <w:color w:val="000000"/>
                <w:sz w:val="22"/>
                <w:szCs w:val="22"/>
                <w:lang w:bidi="hi-IN"/>
              </w:rPr>
              <w:t>………………</w:t>
            </w:r>
            <w:r>
              <w:rPr>
                <w:rFonts w:ascii="Book Antiqua" w:eastAsia="Calibri" w:hAnsi="Book Antiqua"/>
                <w:color w:val="000000"/>
                <w:sz w:val="22"/>
                <w:szCs w:val="22"/>
                <w:lang w:bidi="hi-IN"/>
              </w:rPr>
              <w:t>…………………………………….</w:t>
            </w:r>
          </w:p>
          <w:p w:rsidR="003B76E8" w:rsidRPr="00722257" w:rsidRDefault="003B76E8" w:rsidP="003B76E8">
            <w:pPr>
              <w:jc w:val="both"/>
              <w:rPr>
                <w:rFonts w:ascii="Book Antiqua" w:eastAsia="Calibri" w:hAnsi="Book Antiqua"/>
                <w:color w:val="000000"/>
                <w:sz w:val="22"/>
                <w:szCs w:val="22"/>
                <w:lang w:bidi="hi-IN"/>
              </w:rPr>
            </w:pPr>
          </w:p>
          <w:p w:rsidR="003B76E8" w:rsidRPr="00722257" w:rsidRDefault="003B76E8" w:rsidP="003B76E8">
            <w:pPr>
              <w:pStyle w:val="Default"/>
              <w:jc w:val="both"/>
              <w:rPr>
                <w:rFonts w:eastAsia="Calibri"/>
                <w:sz w:val="22"/>
                <w:szCs w:val="22"/>
              </w:rPr>
            </w:pPr>
            <w:r w:rsidRPr="00722257">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722257">
              <w:rPr>
                <w:rFonts w:eastAsia="Calibri"/>
                <w:b/>
                <w:bCs/>
                <w:sz w:val="22"/>
                <w:szCs w:val="22"/>
              </w:rPr>
              <w:t>inter-alia considering</w:t>
            </w:r>
            <w:r w:rsidRPr="00722257">
              <w:rPr>
                <w:b/>
                <w:bCs/>
                <w:sz w:val="22"/>
                <w:szCs w:val="22"/>
              </w:rPr>
              <w:t xml:space="preserve"> </w:t>
            </w:r>
            <w:r w:rsidRPr="00722257">
              <w:rPr>
                <w:rFonts w:eastAsia="Calibri"/>
                <w:b/>
                <w:bCs/>
                <w:sz w:val="22"/>
                <w:szCs w:val="22"/>
              </w:rPr>
              <w:t>bid submitted by the Bidder in future packages as non-responsive in line with ITB 13.6</w:t>
            </w:r>
            <w:r w:rsidRPr="00722257">
              <w:rPr>
                <w:rFonts w:eastAsia="Calibri"/>
                <w:sz w:val="22"/>
                <w:szCs w:val="22"/>
              </w:rPr>
              <w:t>.</w:t>
            </w:r>
          </w:p>
          <w:p w:rsidR="003B76E8" w:rsidRDefault="003B76E8" w:rsidP="003B76E8">
            <w:pPr>
              <w:rPr>
                <w:rFonts w:ascii="Book Antiqua" w:hAnsi="Book Antiqua"/>
                <w:sz w:val="22"/>
                <w:szCs w:val="22"/>
                <w:lang w:bidi="hi-IN"/>
              </w:rPr>
            </w:pPr>
          </w:p>
          <w:p w:rsidR="003B76E8" w:rsidRDefault="003B76E8" w:rsidP="003B76E8">
            <w:pPr>
              <w:rPr>
                <w:rFonts w:ascii="Book Antiqua" w:hAnsi="Book Antiqua"/>
                <w:sz w:val="22"/>
                <w:szCs w:val="22"/>
                <w:lang w:bidi="hi-IN"/>
              </w:rPr>
            </w:pPr>
            <w:r w:rsidRPr="00EA319A">
              <w:rPr>
                <w:rFonts w:ascii="Book Antiqua" w:hAnsi="Book Antiqua"/>
                <w:sz w:val="22"/>
                <w:szCs w:val="22"/>
                <w:lang w:bidi="hi-IN"/>
              </w:rPr>
              <w:t>[Note I. In the event the Bidder is not able to furnish the above information of its own (i.e., separate</w:t>
            </w:r>
            <w:proofErr w:type="gramStart"/>
            <w:r w:rsidRPr="00EA319A">
              <w:rPr>
                <w:rFonts w:ascii="Book Antiqua" w:hAnsi="Book Antiqua"/>
                <w:sz w:val="22"/>
                <w:szCs w:val="22"/>
                <w:lang w:bidi="hi-IN"/>
              </w:rPr>
              <w:t>),</w:t>
            </w:r>
            <w:r>
              <w:rPr>
                <w:rFonts w:ascii="Book Antiqua" w:hAnsi="Book Antiqua"/>
                <w:sz w:val="22"/>
                <w:szCs w:val="22"/>
                <w:lang w:bidi="hi-IN"/>
              </w:rPr>
              <w:t>…</w:t>
            </w:r>
            <w:proofErr w:type="gramEnd"/>
            <w:r>
              <w:rPr>
                <w:rFonts w:ascii="Book Antiqua" w:hAnsi="Book Antiqua"/>
                <w:sz w:val="22"/>
                <w:szCs w:val="22"/>
                <w:lang w:bidi="hi-IN"/>
              </w:rPr>
              <w:t>………………………</w:t>
            </w:r>
          </w:p>
          <w:p w:rsidR="003B76E8" w:rsidRDefault="003B76E8" w:rsidP="003B76E8">
            <w:pPr>
              <w:jc w:val="both"/>
              <w:rPr>
                <w:rFonts w:ascii="Book Antiqua" w:eastAsia="Calibri" w:hAnsi="Book Antiqua"/>
                <w:color w:val="000000"/>
                <w:sz w:val="22"/>
                <w:szCs w:val="22"/>
                <w:lang w:bidi="hi-IN"/>
              </w:rPr>
            </w:pPr>
            <w:r>
              <w:rPr>
                <w:rFonts w:ascii="Book Antiqua" w:eastAsia="Calibri" w:hAnsi="Book Antiqua"/>
                <w:color w:val="000000"/>
                <w:sz w:val="22"/>
                <w:szCs w:val="22"/>
                <w:lang w:bidi="hi-IN"/>
              </w:rPr>
              <w:t>……………………………….</w:t>
            </w:r>
          </w:p>
          <w:p w:rsidR="003B76E8" w:rsidRDefault="003B76E8" w:rsidP="003B76E8">
            <w:pPr>
              <w:jc w:val="both"/>
              <w:rPr>
                <w:rFonts w:ascii="Book Antiqua" w:eastAsia="Calibri" w:hAnsi="Book Antiqua"/>
                <w:color w:val="000000"/>
                <w:sz w:val="22"/>
                <w:szCs w:val="22"/>
                <w:lang w:bidi="hi-IN"/>
              </w:rPr>
            </w:pPr>
            <w:r w:rsidRPr="00722257">
              <w:rPr>
                <w:rFonts w:ascii="Book Antiqua" w:eastAsia="Calibri" w:hAnsi="Book Antiqua"/>
                <w:color w:val="000000"/>
                <w:sz w:val="22"/>
                <w:szCs w:val="22"/>
                <w:lang w:bidi="hi-IN"/>
              </w:rPr>
              <w:t>……………</w:t>
            </w:r>
            <w:r>
              <w:rPr>
                <w:rFonts w:ascii="Book Antiqua" w:eastAsia="Calibri" w:hAnsi="Book Antiqua"/>
                <w:color w:val="000000"/>
                <w:sz w:val="22"/>
                <w:szCs w:val="22"/>
                <w:lang w:bidi="hi-IN"/>
              </w:rPr>
              <w:t>……………………….</w:t>
            </w:r>
          </w:p>
          <w:p w:rsidR="003B76E8" w:rsidRPr="00722257" w:rsidRDefault="003B76E8" w:rsidP="003B76E8">
            <w:pPr>
              <w:pStyle w:val="Default"/>
              <w:jc w:val="both"/>
              <w:rPr>
                <w:b/>
                <w:bCs/>
                <w:i/>
                <w:iCs/>
                <w:sz w:val="22"/>
                <w:szCs w:val="22"/>
              </w:rPr>
            </w:pPr>
          </w:p>
        </w:tc>
      </w:tr>
      <w:tr w:rsidR="003B76E8" w:rsidRPr="00144EC5" w:rsidTr="00722257">
        <w:trPr>
          <w:trHeight w:val="260"/>
        </w:trPr>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144EC5" w:rsidRDefault="003B76E8" w:rsidP="003B76E8">
            <w:pPr>
              <w:rPr>
                <w:rFonts w:ascii="Book Antiqua" w:hAnsi="Book Antiqua" w:cs="Arial"/>
                <w:sz w:val="22"/>
                <w:szCs w:val="22"/>
              </w:rPr>
            </w:pPr>
            <w:r w:rsidRPr="00144EC5">
              <w:rPr>
                <w:rFonts w:ascii="Book Antiqua" w:hAnsi="Book Antiqua" w:cs="Arial"/>
                <w:sz w:val="22"/>
                <w:szCs w:val="22"/>
              </w:rPr>
              <w:t>ITB 9.3 (v), (w), (x), (y), (z), (aa)</w:t>
            </w:r>
            <w:r w:rsidR="006A57BF">
              <w:rPr>
                <w:rFonts w:ascii="Book Antiqua" w:hAnsi="Book Antiqua" w:cs="Arial"/>
                <w:sz w:val="22"/>
                <w:szCs w:val="22"/>
              </w:rPr>
              <w:t>, (bb)</w:t>
            </w:r>
            <w:r>
              <w:rPr>
                <w:rFonts w:ascii="Book Antiqua" w:hAnsi="Book Antiqua" w:cs="Arial"/>
                <w:sz w:val="22"/>
                <w:szCs w:val="22"/>
              </w:rPr>
              <w:t xml:space="preserve"> &amp;</w:t>
            </w:r>
            <w:r w:rsidRPr="00144EC5">
              <w:rPr>
                <w:rFonts w:ascii="Book Antiqua" w:hAnsi="Book Antiqua" w:cs="Arial"/>
                <w:sz w:val="22"/>
                <w:szCs w:val="22"/>
              </w:rPr>
              <w:t xml:space="preserve"> (</w:t>
            </w:r>
            <w:r w:rsidR="006A57BF">
              <w:rPr>
                <w:rFonts w:ascii="Book Antiqua" w:hAnsi="Book Antiqua" w:cs="Arial"/>
                <w:sz w:val="22"/>
                <w:szCs w:val="22"/>
              </w:rPr>
              <w:t>cc</w:t>
            </w:r>
            <w:r w:rsidRPr="00144EC5">
              <w:rPr>
                <w:rFonts w:ascii="Book Antiqua" w:hAnsi="Book Antiqua" w:cs="Arial"/>
                <w:sz w:val="22"/>
                <w:szCs w:val="22"/>
              </w:rPr>
              <w:t>)</w:t>
            </w:r>
            <w:r>
              <w:rPr>
                <w:rFonts w:ascii="Book Antiqua" w:hAnsi="Book Antiqua" w:cs="Arial"/>
                <w:sz w:val="22"/>
                <w:szCs w:val="22"/>
              </w:rPr>
              <w:t xml:space="preserve"> </w:t>
            </w:r>
          </w:p>
        </w:tc>
        <w:tc>
          <w:tcPr>
            <w:tcW w:w="7560" w:type="dxa"/>
            <w:tcBorders>
              <w:left w:val="single" w:sz="4" w:space="0" w:color="auto"/>
            </w:tcBorders>
          </w:tcPr>
          <w:p w:rsidR="003B76E8" w:rsidRPr="00144EC5" w:rsidRDefault="003B76E8" w:rsidP="003B76E8">
            <w:pPr>
              <w:jc w:val="both"/>
              <w:rPr>
                <w:rFonts w:ascii="Book Antiqua" w:hAnsi="Book Antiqua"/>
                <w:b/>
                <w:bCs/>
                <w:sz w:val="22"/>
                <w:szCs w:val="22"/>
              </w:rPr>
            </w:pPr>
            <w:r w:rsidRPr="00144EC5">
              <w:rPr>
                <w:rFonts w:ascii="Book Antiqua" w:hAnsi="Book Antiqua" w:cs="Arial"/>
                <w:b/>
                <w:bCs/>
                <w:snapToGrid w:val="0"/>
                <w:sz w:val="22"/>
                <w:szCs w:val="22"/>
              </w:rPr>
              <w:t>Add new Clauses ITB 9.3(v), ITB 9.3(w), ITB 9.3 (x), ITB 9.3 (y), ITB 9.3 (z), ITB 9.3(aa)</w:t>
            </w:r>
            <w:r w:rsidR="006A57BF">
              <w:rPr>
                <w:rFonts w:ascii="Book Antiqua" w:hAnsi="Book Antiqua" w:cs="Arial"/>
                <w:b/>
                <w:bCs/>
                <w:snapToGrid w:val="0"/>
                <w:sz w:val="22"/>
                <w:szCs w:val="22"/>
              </w:rPr>
              <w:t>, ITB 9.3(bb)</w:t>
            </w:r>
            <w:r>
              <w:rPr>
                <w:rFonts w:ascii="Book Antiqua" w:hAnsi="Book Antiqua" w:cs="Arial"/>
                <w:b/>
                <w:bCs/>
                <w:snapToGrid w:val="0"/>
                <w:sz w:val="22"/>
                <w:szCs w:val="22"/>
              </w:rPr>
              <w:t xml:space="preserve"> and </w:t>
            </w:r>
            <w:r w:rsidRPr="00144EC5">
              <w:rPr>
                <w:rFonts w:ascii="Book Antiqua" w:hAnsi="Book Antiqua" w:cs="Arial"/>
                <w:b/>
                <w:bCs/>
                <w:snapToGrid w:val="0"/>
                <w:sz w:val="22"/>
                <w:szCs w:val="22"/>
              </w:rPr>
              <w:t>ITB 9.3(</w:t>
            </w:r>
            <w:r w:rsidR="006A57BF">
              <w:rPr>
                <w:rFonts w:ascii="Book Antiqua" w:hAnsi="Book Antiqua" w:cs="Arial"/>
                <w:b/>
                <w:bCs/>
                <w:snapToGrid w:val="0"/>
                <w:sz w:val="22"/>
                <w:szCs w:val="22"/>
              </w:rPr>
              <w:t>cc</w:t>
            </w:r>
            <w:r w:rsidRPr="00144EC5">
              <w:rPr>
                <w:rFonts w:ascii="Book Antiqua" w:hAnsi="Book Antiqua" w:cs="Arial"/>
                <w:b/>
                <w:bCs/>
                <w:snapToGrid w:val="0"/>
                <w:sz w:val="22"/>
                <w:szCs w:val="22"/>
              </w:rPr>
              <w:t>) as follows:</w:t>
            </w:r>
          </w:p>
          <w:p w:rsidR="003B76E8" w:rsidRPr="00144EC5" w:rsidRDefault="003B76E8" w:rsidP="003B76E8">
            <w:pPr>
              <w:jc w:val="both"/>
              <w:rPr>
                <w:rFonts w:ascii="Book Antiqua" w:hAnsi="Book Antiqua"/>
                <w:b/>
                <w:bCs/>
                <w:sz w:val="22"/>
                <w:szCs w:val="22"/>
              </w:rPr>
            </w:pPr>
          </w:p>
          <w:p w:rsidR="003B76E8" w:rsidRPr="00144EC5" w:rsidRDefault="003B76E8" w:rsidP="003B76E8">
            <w:pPr>
              <w:ind w:left="522" w:hanging="522"/>
              <w:jc w:val="both"/>
              <w:rPr>
                <w:rFonts w:ascii="Book Antiqua" w:hAnsi="Book Antiqua" w:cs="Arial"/>
                <w:sz w:val="22"/>
                <w:szCs w:val="22"/>
              </w:rPr>
            </w:pPr>
            <w:r w:rsidRPr="00144EC5">
              <w:rPr>
                <w:rFonts w:ascii="Book Antiqua" w:hAnsi="Book Antiqua" w:cs="Arial"/>
                <w:b/>
                <w:bCs/>
                <w:sz w:val="22"/>
                <w:szCs w:val="22"/>
              </w:rPr>
              <w:t>(v)</w:t>
            </w:r>
            <w:r w:rsidRPr="00144EC5">
              <w:rPr>
                <w:rFonts w:ascii="Book Antiqua" w:hAnsi="Book Antiqua" w:cs="Arial"/>
                <w:b/>
                <w:bCs/>
                <w:sz w:val="22"/>
                <w:szCs w:val="22"/>
              </w:rPr>
              <w:tab/>
              <w:t>Attachment 21:</w:t>
            </w:r>
            <w:r w:rsidRPr="00144EC5">
              <w:rPr>
                <w:rFonts w:ascii="Book Antiqua" w:hAnsi="Book Antiqua" w:cs="Arial"/>
                <w:b/>
                <w:bCs/>
                <w:sz w:val="22"/>
                <w:szCs w:val="22"/>
              </w:rPr>
              <w:tab/>
            </w:r>
            <w:r w:rsidRPr="00144EC5">
              <w:rPr>
                <w:rFonts w:ascii="Book Antiqua" w:hAnsi="Book Antiqua" w:cs="Arial"/>
                <w:sz w:val="22"/>
                <w:szCs w:val="22"/>
              </w:rPr>
              <w:t xml:space="preserve">Affidavit of Self certification regarding Minimum Local Content in line with PPP-MII Order and </w:t>
            </w:r>
            <w:proofErr w:type="spellStart"/>
            <w:r w:rsidRPr="00144EC5">
              <w:rPr>
                <w:rFonts w:ascii="Book Antiqua" w:hAnsi="Book Antiqua" w:cs="Arial"/>
                <w:sz w:val="22"/>
                <w:szCs w:val="22"/>
              </w:rPr>
              <w:t>MoP</w:t>
            </w:r>
            <w:proofErr w:type="spellEnd"/>
            <w:r w:rsidRPr="00144EC5">
              <w:rPr>
                <w:rFonts w:ascii="Book Antiqua" w:hAnsi="Book Antiqua" w:cs="Arial"/>
                <w:sz w:val="22"/>
                <w:szCs w:val="22"/>
              </w:rPr>
              <w:t xml:space="preserve"> Order, if applicable (</w:t>
            </w:r>
            <w:r w:rsidRPr="00144EC5">
              <w:rPr>
                <w:rFonts w:ascii="Book Antiqua" w:hAnsi="Book Antiqua" w:cs="Arial"/>
                <w:i/>
                <w:iCs/>
                <w:sz w:val="22"/>
                <w:szCs w:val="22"/>
              </w:rPr>
              <w:t>submission of Hard Copy in ‘Original’</w:t>
            </w:r>
            <w:r w:rsidRPr="00144EC5">
              <w:rPr>
                <w:rFonts w:ascii="Book Antiqua" w:hAnsi="Book Antiqua" w:cs="Arial"/>
                <w:sz w:val="22"/>
                <w:szCs w:val="22"/>
              </w:rPr>
              <w:t xml:space="preserve">), </w:t>
            </w:r>
            <w:r w:rsidRPr="00144EC5">
              <w:rPr>
                <w:rFonts w:ascii="Book Antiqua" w:hAnsi="Book Antiqua" w:cs="Arial"/>
                <w:i/>
                <w:iCs/>
                <w:sz w:val="22"/>
                <w:szCs w:val="22"/>
              </w:rPr>
              <w:t>to be submitted on a non-judicial stamp paper of Rs. 100/-.</w:t>
            </w:r>
          </w:p>
          <w:p w:rsidR="003B76E8" w:rsidRPr="00144EC5" w:rsidRDefault="003B76E8" w:rsidP="003B76E8">
            <w:pPr>
              <w:ind w:left="702" w:hanging="702"/>
              <w:jc w:val="both"/>
              <w:rPr>
                <w:rFonts w:ascii="Book Antiqua" w:hAnsi="Book Antiqua" w:cs="Arial"/>
                <w:sz w:val="22"/>
                <w:szCs w:val="22"/>
              </w:rPr>
            </w:pPr>
          </w:p>
          <w:p w:rsidR="003B76E8" w:rsidRPr="00144EC5" w:rsidRDefault="003B76E8" w:rsidP="003B76E8">
            <w:pPr>
              <w:ind w:left="522" w:hanging="94"/>
              <w:jc w:val="both"/>
              <w:rPr>
                <w:rFonts w:ascii="Book Antiqua" w:hAnsi="Book Antiqua" w:cs="Arial"/>
                <w:sz w:val="22"/>
                <w:szCs w:val="22"/>
              </w:rPr>
            </w:pPr>
            <w:r w:rsidRPr="00144EC5">
              <w:rPr>
                <w:rFonts w:ascii="Book Antiqua" w:hAnsi="Book Antiqua" w:cs="Arial"/>
                <w:sz w:val="22"/>
                <w:szCs w:val="22"/>
              </w:rPr>
              <w:lastRenderedPageBreak/>
              <w:t xml:space="preserve">  In line with the PPP-MII Order and </w:t>
            </w:r>
            <w:proofErr w:type="spellStart"/>
            <w:r w:rsidRPr="00144EC5">
              <w:rPr>
                <w:rFonts w:ascii="Book Antiqua" w:hAnsi="Book Antiqua" w:cs="Arial"/>
                <w:sz w:val="22"/>
                <w:szCs w:val="22"/>
              </w:rPr>
              <w:t>MoP</w:t>
            </w:r>
            <w:proofErr w:type="spellEnd"/>
            <w:r w:rsidRPr="00144EC5">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rsidR="003B76E8" w:rsidRPr="00144EC5" w:rsidRDefault="003B76E8" w:rsidP="003B76E8">
            <w:pPr>
              <w:ind w:left="702" w:hanging="702"/>
              <w:jc w:val="both"/>
              <w:rPr>
                <w:rFonts w:ascii="Book Antiqua" w:hAnsi="Book Antiqua" w:cs="Arial"/>
                <w:sz w:val="22"/>
                <w:szCs w:val="22"/>
              </w:rPr>
            </w:pPr>
          </w:p>
          <w:p w:rsidR="003B76E8" w:rsidRPr="00144EC5" w:rsidRDefault="003B76E8" w:rsidP="003B76E8">
            <w:pPr>
              <w:ind w:left="522" w:hanging="4"/>
              <w:jc w:val="both"/>
              <w:rPr>
                <w:rFonts w:ascii="Book Antiqua" w:hAnsi="Book Antiqua" w:cs="Arial"/>
                <w:sz w:val="22"/>
                <w:szCs w:val="22"/>
              </w:rPr>
            </w:pPr>
            <w:r w:rsidRPr="00144EC5">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144EC5">
              <w:rPr>
                <w:rFonts w:ascii="Book Antiqua" w:hAnsi="Book Antiqua" w:cs="Arial"/>
                <w:sz w:val="22"/>
                <w:szCs w:val="22"/>
              </w:rPr>
              <w:t>MoP</w:t>
            </w:r>
            <w:proofErr w:type="spellEnd"/>
            <w:r w:rsidRPr="00144EC5">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rsidR="003B76E8" w:rsidRPr="00144EC5" w:rsidRDefault="003B76E8" w:rsidP="003B76E8">
            <w:pPr>
              <w:ind w:left="702" w:hanging="702"/>
              <w:jc w:val="both"/>
              <w:rPr>
                <w:rFonts w:ascii="Book Antiqua" w:hAnsi="Book Antiqua" w:cs="Arial"/>
                <w:sz w:val="22"/>
                <w:szCs w:val="22"/>
              </w:rPr>
            </w:pPr>
          </w:p>
          <w:p w:rsidR="003B76E8" w:rsidRPr="00144EC5" w:rsidRDefault="003B76E8" w:rsidP="003B76E8">
            <w:pPr>
              <w:ind w:left="522" w:hanging="522"/>
              <w:jc w:val="both"/>
              <w:rPr>
                <w:rFonts w:ascii="Book Antiqua" w:hAnsi="Book Antiqua" w:cs="Arial"/>
                <w:b/>
                <w:bCs/>
                <w:sz w:val="22"/>
                <w:szCs w:val="22"/>
              </w:rPr>
            </w:pPr>
            <w:r w:rsidRPr="00144EC5">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rsidR="003B76E8" w:rsidRDefault="003B76E8" w:rsidP="003B76E8">
            <w:pPr>
              <w:jc w:val="both"/>
              <w:rPr>
                <w:rFonts w:ascii="Book Antiqua" w:hAnsi="Book Antiqua" w:cs="Arial"/>
                <w:b/>
                <w:bCs/>
                <w:sz w:val="22"/>
                <w:szCs w:val="22"/>
              </w:rPr>
            </w:pPr>
          </w:p>
          <w:p w:rsidR="003B76E8" w:rsidRPr="00144EC5" w:rsidRDefault="003B76E8" w:rsidP="003B76E8">
            <w:pPr>
              <w:jc w:val="both"/>
              <w:rPr>
                <w:rFonts w:ascii="Book Antiqua" w:hAnsi="Book Antiqua" w:cs="Arial"/>
                <w:b/>
                <w:bCs/>
                <w:sz w:val="22"/>
                <w:szCs w:val="22"/>
              </w:rPr>
            </w:pPr>
          </w:p>
          <w:p w:rsidR="003B76E8" w:rsidRPr="00144EC5" w:rsidRDefault="003B76E8" w:rsidP="003B76E8">
            <w:pPr>
              <w:ind w:left="522" w:hanging="522"/>
              <w:jc w:val="both"/>
              <w:rPr>
                <w:rFonts w:ascii="Book Antiqua" w:hAnsi="Book Antiqua" w:cs="Arial"/>
                <w:sz w:val="22"/>
                <w:szCs w:val="22"/>
              </w:rPr>
            </w:pPr>
            <w:r w:rsidRPr="00144EC5">
              <w:rPr>
                <w:rFonts w:ascii="Book Antiqua" w:hAnsi="Book Antiqua" w:cs="Arial"/>
                <w:b/>
                <w:bCs/>
                <w:sz w:val="22"/>
                <w:szCs w:val="22"/>
              </w:rPr>
              <w:t>(w)</w:t>
            </w:r>
            <w:r>
              <w:rPr>
                <w:rFonts w:ascii="Book Antiqua" w:hAnsi="Book Antiqua" w:cs="Arial"/>
                <w:b/>
                <w:bCs/>
                <w:sz w:val="22"/>
                <w:szCs w:val="22"/>
              </w:rPr>
              <w:t xml:space="preserve">   </w:t>
            </w:r>
            <w:r w:rsidRPr="00144EC5">
              <w:rPr>
                <w:rFonts w:ascii="Book Antiqua" w:hAnsi="Book Antiqua" w:cs="Arial"/>
                <w:b/>
                <w:bCs/>
                <w:sz w:val="22"/>
                <w:szCs w:val="22"/>
              </w:rPr>
              <w:t>Attachment 22:</w:t>
            </w:r>
            <w:r w:rsidRPr="00144EC5">
              <w:rPr>
                <w:rFonts w:ascii="Book Antiqua" w:hAnsi="Book Antiqua" w:cs="Arial"/>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144EC5">
              <w:rPr>
                <w:rFonts w:ascii="Book Antiqua" w:hAnsi="Book Antiqua" w:cs="Arial"/>
                <w:sz w:val="22"/>
                <w:szCs w:val="22"/>
              </w:rPr>
              <w:t>MoP</w:t>
            </w:r>
            <w:proofErr w:type="spellEnd"/>
            <w:r w:rsidRPr="00144EC5">
              <w:rPr>
                <w:rFonts w:ascii="Book Antiqua" w:hAnsi="Book Antiqua" w:cs="Arial"/>
                <w:sz w:val="22"/>
                <w:szCs w:val="22"/>
              </w:rPr>
              <w:t xml:space="preserve"> Order, if applicable </w:t>
            </w:r>
            <w:r w:rsidRPr="00144EC5">
              <w:rPr>
                <w:rFonts w:ascii="Book Antiqua" w:hAnsi="Book Antiqua" w:cs="Arial"/>
                <w:i/>
                <w:iCs/>
                <w:sz w:val="22"/>
                <w:szCs w:val="22"/>
              </w:rPr>
              <w:t>(submission of Hard Copy in ‘Original’) to be submitted on the letter head of the auditor/cost accountant/chartered accountant</w:t>
            </w:r>
            <w:r w:rsidRPr="00144EC5">
              <w:rPr>
                <w:rFonts w:ascii="Book Antiqua" w:hAnsi="Book Antiqua" w:cs="Arial"/>
                <w:sz w:val="22"/>
                <w:szCs w:val="22"/>
              </w:rPr>
              <w:t>.</w:t>
            </w:r>
          </w:p>
          <w:p w:rsidR="003B76E8" w:rsidRPr="00144EC5" w:rsidRDefault="003B76E8" w:rsidP="003B76E8">
            <w:pPr>
              <w:ind w:left="702" w:hanging="702"/>
              <w:jc w:val="both"/>
              <w:rPr>
                <w:rFonts w:ascii="Book Antiqua" w:hAnsi="Book Antiqua" w:cs="Arial"/>
                <w:sz w:val="22"/>
                <w:szCs w:val="22"/>
              </w:rPr>
            </w:pPr>
          </w:p>
          <w:p w:rsidR="003B76E8" w:rsidRPr="00144EC5" w:rsidRDefault="003B76E8" w:rsidP="003B76E8">
            <w:pPr>
              <w:ind w:left="522" w:hanging="4"/>
              <w:jc w:val="both"/>
              <w:rPr>
                <w:rFonts w:ascii="Book Antiqua" w:hAnsi="Book Antiqua" w:cs="Arial"/>
                <w:sz w:val="22"/>
                <w:szCs w:val="22"/>
              </w:rPr>
            </w:pPr>
            <w:r w:rsidRPr="00144EC5">
              <w:rPr>
                <w:rFonts w:ascii="Book Antiqua" w:hAnsi="Book Antiqua" w:cs="Arial"/>
                <w:sz w:val="22"/>
                <w:szCs w:val="22"/>
              </w:rPr>
              <w:t xml:space="preserve"> In line with the PPP-MII Order and </w:t>
            </w:r>
            <w:proofErr w:type="spellStart"/>
            <w:r w:rsidRPr="00144EC5">
              <w:rPr>
                <w:rFonts w:ascii="Book Antiqua" w:hAnsi="Book Antiqua" w:cs="Arial"/>
                <w:sz w:val="22"/>
                <w:szCs w:val="22"/>
              </w:rPr>
              <w:t>MoP</w:t>
            </w:r>
            <w:proofErr w:type="spellEnd"/>
            <w:r w:rsidRPr="00144EC5">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rsidR="003B76E8" w:rsidRPr="00144EC5" w:rsidRDefault="003B76E8" w:rsidP="003B76E8">
            <w:pPr>
              <w:ind w:left="702" w:hanging="702"/>
              <w:jc w:val="both"/>
              <w:rPr>
                <w:rFonts w:ascii="Book Antiqua" w:hAnsi="Book Antiqua" w:cs="Arial"/>
                <w:sz w:val="22"/>
                <w:szCs w:val="22"/>
              </w:rPr>
            </w:pPr>
          </w:p>
          <w:p w:rsidR="003B76E8" w:rsidRPr="00144EC5" w:rsidRDefault="003B76E8" w:rsidP="003B76E8">
            <w:pPr>
              <w:ind w:left="522" w:hanging="4"/>
              <w:jc w:val="both"/>
              <w:rPr>
                <w:rFonts w:ascii="Book Antiqua" w:hAnsi="Book Antiqua" w:cs="Arial"/>
                <w:sz w:val="22"/>
                <w:szCs w:val="22"/>
              </w:rPr>
            </w:pPr>
            <w:r w:rsidRPr="00144EC5">
              <w:rPr>
                <w:rFonts w:ascii="Book Antiqua" w:hAnsi="Book Antiqua" w:cs="Arial"/>
                <w:sz w:val="22"/>
                <w:szCs w:val="22"/>
              </w:rPr>
              <w:t xml:space="preserve">Further, auditor’s/ accountant’s certificates (as the case may be) submitted by the Bidder may be may be verified randomly by the committee constituted as per PPP-MII Order and </w:t>
            </w:r>
            <w:proofErr w:type="spellStart"/>
            <w:r w:rsidRPr="00144EC5">
              <w:rPr>
                <w:rFonts w:ascii="Book Antiqua" w:hAnsi="Book Antiqua" w:cs="Arial"/>
                <w:sz w:val="22"/>
                <w:szCs w:val="22"/>
              </w:rPr>
              <w:t>MoP</w:t>
            </w:r>
            <w:proofErr w:type="spellEnd"/>
            <w:r w:rsidRPr="00144EC5">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rsidR="003B76E8" w:rsidRPr="00144EC5" w:rsidRDefault="003B76E8" w:rsidP="003B76E8">
            <w:pPr>
              <w:ind w:left="522" w:hanging="522"/>
              <w:jc w:val="both"/>
              <w:rPr>
                <w:rFonts w:ascii="Book Antiqua" w:hAnsi="Book Antiqua" w:cs="Arial"/>
                <w:sz w:val="22"/>
                <w:szCs w:val="22"/>
              </w:rPr>
            </w:pPr>
          </w:p>
          <w:p w:rsidR="003B76E8" w:rsidRPr="00144EC5" w:rsidRDefault="003B76E8" w:rsidP="003B76E8">
            <w:pPr>
              <w:ind w:left="522" w:hanging="522"/>
              <w:jc w:val="both"/>
              <w:rPr>
                <w:rFonts w:ascii="Book Antiqua" w:hAnsi="Book Antiqua" w:cs="Arial"/>
                <w:b/>
                <w:bCs/>
                <w:sz w:val="22"/>
                <w:szCs w:val="22"/>
              </w:rPr>
            </w:pPr>
            <w:r w:rsidRPr="00144EC5">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rsidR="003B76E8" w:rsidRPr="00144EC5" w:rsidRDefault="003B76E8" w:rsidP="003B76E8">
            <w:pPr>
              <w:jc w:val="both"/>
              <w:rPr>
                <w:rFonts w:ascii="Book Antiqua" w:hAnsi="Book Antiqua" w:cs="Arial"/>
                <w:b/>
                <w:bCs/>
                <w:sz w:val="22"/>
                <w:szCs w:val="22"/>
              </w:rPr>
            </w:pPr>
          </w:p>
          <w:p w:rsidR="003B76E8" w:rsidRPr="00144EC5" w:rsidRDefault="003B76E8" w:rsidP="003B76E8">
            <w:pPr>
              <w:ind w:left="522" w:hanging="522"/>
              <w:jc w:val="both"/>
              <w:rPr>
                <w:rFonts w:ascii="Book Antiqua" w:hAnsi="Book Antiqua" w:cs="Arial"/>
                <w:sz w:val="22"/>
                <w:szCs w:val="22"/>
              </w:rPr>
            </w:pPr>
            <w:r w:rsidRPr="00144EC5">
              <w:rPr>
                <w:rFonts w:ascii="Book Antiqua" w:hAnsi="Book Antiqua" w:cs="Arial"/>
                <w:b/>
                <w:bCs/>
                <w:sz w:val="22"/>
                <w:szCs w:val="22"/>
              </w:rPr>
              <w:t>(x)</w:t>
            </w:r>
            <w:r w:rsidRPr="00144EC5">
              <w:rPr>
                <w:rFonts w:ascii="Book Antiqua" w:hAnsi="Book Antiqua" w:cs="Arial"/>
                <w:b/>
                <w:bCs/>
                <w:sz w:val="22"/>
                <w:szCs w:val="22"/>
              </w:rPr>
              <w:tab/>
              <w:t xml:space="preserve">Attachment 23: </w:t>
            </w:r>
            <w:r w:rsidRPr="00144EC5">
              <w:rPr>
                <w:rFonts w:ascii="Book Antiqua" w:hAnsi="Book Antiqua" w:cs="Arial"/>
                <w:sz w:val="22"/>
                <w:szCs w:val="22"/>
              </w:rPr>
              <w:t>Compliance to the process related to the e-RA Terms &amp; Conditions and the Business Rules governing the e-RA.</w:t>
            </w:r>
          </w:p>
          <w:p w:rsidR="003B76E8" w:rsidRPr="00144EC5" w:rsidRDefault="003B76E8" w:rsidP="003B76E8">
            <w:pPr>
              <w:ind w:left="702" w:hanging="702"/>
              <w:jc w:val="both"/>
              <w:rPr>
                <w:rFonts w:ascii="Book Antiqua" w:hAnsi="Book Antiqua" w:cs="Arial"/>
                <w:b/>
                <w:bCs/>
                <w:sz w:val="22"/>
                <w:szCs w:val="22"/>
              </w:rPr>
            </w:pPr>
          </w:p>
          <w:p w:rsidR="003B76E8" w:rsidRPr="00144EC5" w:rsidRDefault="003B76E8" w:rsidP="003B76E8">
            <w:pPr>
              <w:ind w:left="522" w:hanging="522"/>
              <w:jc w:val="both"/>
              <w:rPr>
                <w:rFonts w:ascii="Book Antiqua" w:eastAsia="Calibri" w:hAnsi="Book Antiqua" w:cs="Arial"/>
                <w:i/>
                <w:iCs/>
                <w:sz w:val="22"/>
                <w:szCs w:val="22"/>
                <w:lang w:val="en-IN"/>
              </w:rPr>
            </w:pPr>
            <w:r w:rsidRPr="00144EC5">
              <w:rPr>
                <w:rFonts w:ascii="Book Antiqua" w:hAnsi="Book Antiqua" w:cs="Arial"/>
                <w:b/>
                <w:bCs/>
                <w:sz w:val="22"/>
                <w:szCs w:val="22"/>
              </w:rPr>
              <w:lastRenderedPageBreak/>
              <w:t xml:space="preserve">(y) </w:t>
            </w:r>
            <w:r w:rsidRPr="00144EC5">
              <w:rPr>
                <w:rFonts w:ascii="Book Antiqua" w:hAnsi="Book Antiqua" w:cs="Arial"/>
                <w:b/>
                <w:bCs/>
                <w:sz w:val="22"/>
                <w:szCs w:val="22"/>
              </w:rPr>
              <w:tab/>
              <w:t xml:space="preserve">Attachment 24: </w:t>
            </w:r>
            <w:r w:rsidRPr="00144EC5">
              <w:rPr>
                <w:rFonts w:ascii="Book Antiqua" w:hAnsi="Book Antiqua" w:cs="Arial"/>
                <w:sz w:val="22"/>
                <w:szCs w:val="22"/>
              </w:rPr>
              <w:t xml:space="preserve">Declaration by the Bidder regarding events encountered pursuant to ITB Clause 2.1 </w:t>
            </w:r>
            <w:r w:rsidRPr="00144EC5">
              <w:rPr>
                <w:rFonts w:ascii="Book Antiqua" w:eastAsia="Calibri" w:hAnsi="Book Antiqua" w:cs="Arial"/>
                <w:i/>
                <w:iCs/>
                <w:sz w:val="22"/>
                <w:szCs w:val="22"/>
                <w:lang w:val="en-IN"/>
              </w:rPr>
              <w:t>(In case of a Joint Venture bid, the declaration shall be given by all partners of the Joint Venture)</w:t>
            </w:r>
          </w:p>
          <w:p w:rsidR="003B76E8" w:rsidRPr="00144EC5" w:rsidRDefault="003B76E8" w:rsidP="003B76E8">
            <w:pPr>
              <w:ind w:left="702" w:hanging="702"/>
              <w:jc w:val="both"/>
              <w:rPr>
                <w:rFonts w:ascii="Book Antiqua" w:eastAsia="Calibri" w:hAnsi="Book Antiqua" w:cs="Arial"/>
                <w:i/>
                <w:iCs/>
                <w:sz w:val="22"/>
                <w:szCs w:val="22"/>
                <w:lang w:val="en-IN"/>
              </w:rPr>
            </w:pPr>
          </w:p>
          <w:p w:rsidR="003B76E8" w:rsidRPr="00CC1B89" w:rsidRDefault="003B76E8" w:rsidP="003B76E8">
            <w:pPr>
              <w:ind w:left="702" w:hanging="540"/>
              <w:jc w:val="both"/>
              <w:rPr>
                <w:rFonts w:ascii="Book Antiqua" w:hAnsi="Book Antiqua" w:cs="Arial"/>
                <w:sz w:val="22"/>
                <w:szCs w:val="22"/>
              </w:rPr>
            </w:pPr>
            <w:r w:rsidRPr="00144EC5">
              <w:rPr>
                <w:rFonts w:ascii="Book Antiqua" w:hAnsi="Book Antiqua" w:cs="Arial"/>
                <w:b/>
                <w:bCs/>
                <w:sz w:val="22"/>
                <w:szCs w:val="22"/>
              </w:rPr>
              <w:t xml:space="preserve">(z)  </w:t>
            </w:r>
            <w:r w:rsidRPr="0006432A">
              <w:rPr>
                <w:rFonts w:ascii="Book Antiqua" w:hAnsi="Book Antiqua" w:cs="Arial"/>
                <w:b/>
                <w:sz w:val="22"/>
                <w:szCs w:val="22"/>
              </w:rPr>
              <w:t>Attachment 2</w:t>
            </w:r>
            <w:r>
              <w:rPr>
                <w:rFonts w:ascii="Book Antiqua" w:hAnsi="Book Antiqua" w:cs="Arial"/>
                <w:b/>
                <w:sz w:val="22"/>
                <w:szCs w:val="22"/>
              </w:rPr>
              <w:t>5</w:t>
            </w:r>
            <w:r w:rsidRPr="00CC1B89">
              <w:rPr>
                <w:rFonts w:ascii="Book Antiqua" w:hAnsi="Book Antiqua" w:cs="Arial"/>
                <w:sz w:val="22"/>
                <w:szCs w:val="22"/>
              </w:rPr>
              <w:t xml:space="preserve">: </w:t>
            </w:r>
            <w:r w:rsidRPr="00CC1B89">
              <w:rPr>
                <w:rFonts w:ascii="Book Antiqua" w:hAnsi="Book Antiqua" w:cs="Arial"/>
                <w:b/>
                <w:bCs/>
                <w:sz w:val="22"/>
                <w:szCs w:val="22"/>
              </w:rPr>
              <w:t>Undertaking by the bidder regarding Compliance of DMI&amp;SP policy</w:t>
            </w:r>
          </w:p>
          <w:p w:rsidR="003B76E8" w:rsidRPr="00CC1B89" w:rsidRDefault="003B76E8" w:rsidP="003B76E8">
            <w:pPr>
              <w:ind w:left="702" w:hanging="540"/>
              <w:jc w:val="both"/>
              <w:rPr>
                <w:rFonts w:ascii="Book Antiqua" w:hAnsi="Book Antiqua" w:cs="Arial"/>
                <w:sz w:val="22"/>
                <w:szCs w:val="22"/>
              </w:rPr>
            </w:pPr>
          </w:p>
          <w:p w:rsidR="003B76E8" w:rsidRPr="00CC1B89" w:rsidRDefault="003B76E8" w:rsidP="003B76E8">
            <w:pPr>
              <w:ind w:left="702" w:hanging="540"/>
              <w:jc w:val="both"/>
              <w:rPr>
                <w:rFonts w:ascii="Book Antiqua" w:hAnsi="Book Antiqua" w:cs="Arial"/>
                <w:sz w:val="22"/>
                <w:szCs w:val="22"/>
              </w:rPr>
            </w:pPr>
            <w:r w:rsidRPr="00CC1B89">
              <w:rPr>
                <w:rFonts w:ascii="Book Antiqua" w:hAnsi="Book Antiqua" w:cs="Arial"/>
                <w:sz w:val="22"/>
                <w:szCs w:val="22"/>
              </w:rPr>
              <w:t xml:space="preserve">        </w:t>
            </w:r>
            <w:r w:rsidRPr="00CC1B89">
              <w:rPr>
                <w:rFonts w:ascii="Book Antiqua" w:hAnsi="Book Antiqua" w:cs="Arial"/>
                <w:sz w:val="22"/>
                <w:szCs w:val="22"/>
              </w:rPr>
              <w:tab/>
              <w:t>Vide Notification dated 8</w:t>
            </w:r>
            <w:r w:rsidRPr="00CC1B89">
              <w:rPr>
                <w:rFonts w:ascii="Book Antiqua" w:hAnsi="Book Antiqua" w:cs="Arial"/>
                <w:sz w:val="22"/>
                <w:szCs w:val="22"/>
                <w:vertAlign w:val="superscript"/>
              </w:rPr>
              <w:t>th</w:t>
            </w:r>
            <w:r w:rsidRPr="00CC1B89">
              <w:rPr>
                <w:rFonts w:ascii="Book Antiqua" w:hAnsi="Book Antiqua" w:cs="Arial"/>
                <w:sz w:val="22"/>
                <w:szCs w:val="22"/>
              </w:rPr>
              <w:t xml:space="preserve"> May 2017 and its revision dated 29</w:t>
            </w:r>
            <w:r w:rsidRPr="00CC1B89">
              <w:rPr>
                <w:rFonts w:ascii="Book Antiqua" w:hAnsi="Book Antiqua" w:cs="Arial"/>
                <w:sz w:val="22"/>
                <w:szCs w:val="22"/>
                <w:vertAlign w:val="superscript"/>
              </w:rPr>
              <w:t>th</w:t>
            </w:r>
            <w:r w:rsidRPr="00CC1B89">
              <w:rPr>
                <w:rFonts w:ascii="Book Antiqua" w:hAnsi="Book Antiqua" w:cs="Arial"/>
                <w:sz w:val="22"/>
                <w:szCs w:val="22"/>
              </w:rPr>
              <w:t xml:space="preserve"> May 2019 by Ministry of Steel has published </w:t>
            </w:r>
            <w:r w:rsidRPr="00CC1B89">
              <w:rPr>
                <w:rFonts w:ascii="Book Antiqua" w:hAnsi="Book Antiqua" w:cs="Arial"/>
                <w:i/>
                <w:iCs/>
                <w:sz w:val="22"/>
                <w:szCs w:val="22"/>
              </w:rPr>
              <w:t xml:space="preserve">“Policy for providing preference to Domestically Manufactured Iron &amp; Steel Products in Government Procurement” </w:t>
            </w:r>
            <w:r w:rsidRPr="00CC1B89">
              <w:rPr>
                <w:rFonts w:ascii="Book Antiqua" w:hAnsi="Book Antiqua" w:cs="Arial"/>
                <w:sz w:val="22"/>
                <w:szCs w:val="22"/>
              </w:rPr>
              <w:t xml:space="preserve">(hereinafter </w:t>
            </w:r>
            <w:r w:rsidRPr="00CC1B89">
              <w:rPr>
                <w:rFonts w:ascii="Book Antiqua" w:hAnsi="Book Antiqua" w:cs="Arial"/>
                <w:b/>
                <w:bCs/>
                <w:sz w:val="22"/>
                <w:szCs w:val="22"/>
              </w:rPr>
              <w:t>DMI&amp;SP policy</w:t>
            </w:r>
            <w:r w:rsidRPr="00CC1B89">
              <w:rPr>
                <w:rFonts w:ascii="Book Antiqua" w:hAnsi="Book Antiqua" w:cs="Arial"/>
                <w:sz w:val="22"/>
                <w:szCs w:val="22"/>
              </w:rPr>
              <w:t>).</w:t>
            </w:r>
          </w:p>
          <w:p w:rsidR="003B76E8" w:rsidRPr="00CC1B89" w:rsidRDefault="003B76E8" w:rsidP="003B76E8">
            <w:pPr>
              <w:ind w:left="702" w:hanging="540"/>
              <w:jc w:val="both"/>
              <w:rPr>
                <w:rFonts w:ascii="Book Antiqua" w:hAnsi="Book Antiqua" w:cs="Arial"/>
                <w:sz w:val="22"/>
                <w:szCs w:val="22"/>
              </w:rPr>
            </w:pPr>
          </w:p>
          <w:p w:rsidR="003B76E8" w:rsidRPr="00CC1B89" w:rsidRDefault="003B76E8" w:rsidP="003B76E8">
            <w:pPr>
              <w:ind w:left="702" w:hanging="540"/>
              <w:jc w:val="both"/>
              <w:rPr>
                <w:rFonts w:ascii="Book Antiqua" w:hAnsi="Book Antiqua" w:cs="Arial"/>
                <w:sz w:val="22"/>
                <w:szCs w:val="22"/>
              </w:rPr>
            </w:pPr>
            <w:r w:rsidRPr="00CC1B89">
              <w:rPr>
                <w:rFonts w:ascii="Book Antiqua" w:hAnsi="Book Antiqua" w:cs="Arial"/>
                <w:sz w:val="22"/>
                <w:szCs w:val="22"/>
              </w:rPr>
              <w:tab/>
              <w:t>The bidder shall comply with the guidelines specified in the policy, including subsequent amendments/ modifications, if any.</w:t>
            </w:r>
          </w:p>
          <w:p w:rsidR="003B76E8" w:rsidRPr="00CC1B89" w:rsidRDefault="003B76E8" w:rsidP="003B76E8">
            <w:pPr>
              <w:ind w:left="702" w:hanging="540"/>
              <w:jc w:val="both"/>
              <w:rPr>
                <w:rFonts w:ascii="Book Antiqua" w:hAnsi="Book Antiqua" w:cs="Arial"/>
                <w:sz w:val="22"/>
                <w:szCs w:val="22"/>
              </w:rPr>
            </w:pPr>
            <w:r w:rsidRPr="00CC1B89">
              <w:rPr>
                <w:rFonts w:ascii="Book Antiqua" w:hAnsi="Book Antiqua" w:cs="Arial"/>
                <w:sz w:val="22"/>
                <w:szCs w:val="22"/>
              </w:rPr>
              <w:tab/>
              <w:t xml:space="preserve">     </w:t>
            </w:r>
          </w:p>
          <w:p w:rsidR="003B76E8" w:rsidRPr="00CC1B89" w:rsidRDefault="003B76E8" w:rsidP="003B76E8">
            <w:pPr>
              <w:ind w:left="702" w:hanging="540"/>
              <w:jc w:val="both"/>
              <w:rPr>
                <w:rFonts w:ascii="Book Antiqua" w:hAnsi="Book Antiqua" w:cs="Arial"/>
                <w:b/>
                <w:bCs/>
                <w:color w:val="333333"/>
                <w:sz w:val="22"/>
                <w:szCs w:val="22"/>
                <w:lang w:bidi="hi-IN"/>
              </w:rPr>
            </w:pPr>
            <w:r w:rsidRPr="00CC1B89">
              <w:rPr>
                <w:rFonts w:ascii="Book Antiqua" w:hAnsi="Book Antiqua" w:cs="Arial"/>
                <w:color w:val="333333"/>
                <w:sz w:val="22"/>
                <w:szCs w:val="22"/>
                <w:lang w:bidi="hi-IN"/>
              </w:rPr>
              <w:tab/>
            </w:r>
            <w:r w:rsidRPr="00CC1B89">
              <w:rPr>
                <w:rFonts w:ascii="Book Antiqua" w:hAnsi="Book Antiqua"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CC1B89">
              <w:rPr>
                <w:rFonts w:ascii="Book Antiqua" w:hAnsi="Book Antiqua" w:cs="Arial"/>
                <w:b/>
                <w:bCs/>
                <w:i/>
                <w:iCs/>
                <w:color w:val="333333"/>
                <w:sz w:val="22"/>
                <w:szCs w:val="22"/>
                <w:lang w:bidi="hi-IN"/>
              </w:rPr>
              <w:t>whose HS codes are falling in Appendix-A of the DMI&amp;SP policy as revised from time to time</w:t>
            </w:r>
            <w:r w:rsidRPr="00CC1B89">
              <w:rPr>
                <w:rFonts w:ascii="Book Antiqua" w:hAnsi="Book Antiqua" w:cs="Arial"/>
                <w:b/>
                <w:bCs/>
                <w:color w:val="333333"/>
                <w:sz w:val="22"/>
                <w:szCs w:val="22"/>
                <w:lang w:bidi="hi-IN"/>
              </w:rPr>
              <w:t xml:space="preserve">) included in the </w:t>
            </w:r>
            <w:proofErr w:type="spellStart"/>
            <w:r w:rsidRPr="00CC1B89">
              <w:rPr>
                <w:rFonts w:ascii="Book Antiqua" w:hAnsi="Book Antiqua" w:cs="Arial"/>
                <w:b/>
                <w:bCs/>
                <w:color w:val="333333"/>
                <w:sz w:val="22"/>
                <w:szCs w:val="22"/>
                <w:lang w:bidi="hi-IN"/>
              </w:rPr>
              <w:t>BoQ</w:t>
            </w:r>
            <w:proofErr w:type="spellEnd"/>
            <w:r w:rsidRPr="00CC1B89">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rsidR="003B76E8" w:rsidRPr="00CC1B89" w:rsidRDefault="003B76E8" w:rsidP="003B76E8">
            <w:pPr>
              <w:ind w:left="702" w:hanging="540"/>
              <w:jc w:val="both"/>
              <w:rPr>
                <w:rFonts w:ascii="Book Antiqua" w:hAnsi="Book Antiqua" w:cs="Arial"/>
                <w:b/>
                <w:bCs/>
                <w:color w:val="333333"/>
                <w:sz w:val="22"/>
                <w:szCs w:val="22"/>
                <w:lang w:bidi="hi-IN"/>
              </w:rPr>
            </w:pPr>
          </w:p>
          <w:p w:rsidR="003B76E8" w:rsidRPr="00CC1B89" w:rsidRDefault="003B76E8" w:rsidP="003B76E8">
            <w:pPr>
              <w:ind w:left="702" w:hanging="540"/>
              <w:jc w:val="both"/>
              <w:rPr>
                <w:rFonts w:ascii="Book Antiqua" w:hAnsi="Book Antiqua" w:cs="Arial"/>
                <w:sz w:val="22"/>
                <w:szCs w:val="22"/>
              </w:rPr>
            </w:pPr>
            <w:r w:rsidRPr="00CC1B89">
              <w:rPr>
                <w:rFonts w:ascii="Book Antiqua" w:hAnsi="Book Antiqua" w:cs="Arial"/>
                <w:sz w:val="22"/>
                <w:szCs w:val="22"/>
              </w:rPr>
              <w:tab/>
              <w:t>Bidder’s failure to submit the ‘</w:t>
            </w:r>
            <w:r w:rsidRPr="00CC1B89">
              <w:rPr>
                <w:rFonts w:ascii="Book Antiqua" w:hAnsi="Book Antiqua" w:cs="Arial"/>
                <w:b/>
                <w:bCs/>
                <w:sz w:val="22"/>
                <w:szCs w:val="22"/>
              </w:rPr>
              <w:t>Undertaking by the bidder regarding Compliance of DMI&amp;SP policy’</w:t>
            </w:r>
            <w:r w:rsidRPr="00CC1B89">
              <w:rPr>
                <w:rFonts w:ascii="Book Antiqua" w:hAnsi="Book Antiqua" w:cs="Arial"/>
                <w:sz w:val="22"/>
                <w:szCs w:val="22"/>
              </w:rPr>
              <w:t xml:space="preserve"> along with the Bid or subsequently pursuant to ITB Sub-Clause 21.1 shall lead to outright rejection of the Bid.</w:t>
            </w:r>
          </w:p>
          <w:p w:rsidR="003B76E8" w:rsidRPr="00CC1B89" w:rsidRDefault="003B76E8" w:rsidP="003B76E8">
            <w:pPr>
              <w:ind w:left="702" w:hanging="540"/>
              <w:jc w:val="both"/>
              <w:rPr>
                <w:rFonts w:ascii="Book Antiqua" w:hAnsi="Book Antiqua" w:cs="Arial"/>
                <w:sz w:val="22"/>
                <w:szCs w:val="22"/>
              </w:rPr>
            </w:pPr>
            <w:r w:rsidRPr="00CC1B89">
              <w:rPr>
                <w:rFonts w:ascii="Book Antiqua" w:hAnsi="Book Antiqua" w:cs="Arial"/>
                <w:sz w:val="22"/>
                <w:szCs w:val="22"/>
              </w:rPr>
              <w:tab/>
            </w:r>
          </w:p>
          <w:p w:rsidR="003B76E8" w:rsidRPr="00727BC4" w:rsidRDefault="003B76E8" w:rsidP="003B76E8">
            <w:pPr>
              <w:ind w:left="522" w:hanging="540"/>
              <w:jc w:val="both"/>
              <w:rPr>
                <w:rFonts w:ascii="Book Antiqua" w:hAnsi="Book Antiqua" w:cs="Arial"/>
                <w:sz w:val="22"/>
                <w:szCs w:val="22"/>
              </w:rPr>
            </w:pPr>
            <w:r w:rsidRPr="00CC1B89">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rsidR="003B76E8" w:rsidRPr="00144EC5" w:rsidRDefault="003B76E8" w:rsidP="003B76E8">
            <w:pPr>
              <w:ind w:left="702" w:hanging="540"/>
              <w:jc w:val="both"/>
              <w:rPr>
                <w:rFonts w:ascii="Book Antiqua" w:hAnsi="Book Antiqua" w:cs="Arial"/>
                <w:b/>
                <w:bCs/>
                <w:sz w:val="22"/>
                <w:szCs w:val="22"/>
              </w:rPr>
            </w:pPr>
          </w:p>
          <w:p w:rsidR="003B76E8" w:rsidRDefault="003B76E8" w:rsidP="003B76E8">
            <w:pPr>
              <w:pStyle w:val="Default"/>
              <w:ind w:left="522" w:hanging="522"/>
              <w:jc w:val="both"/>
              <w:rPr>
                <w:rFonts w:eastAsia="Calibri" w:cs="Arial"/>
                <w:i/>
                <w:iCs/>
                <w:sz w:val="22"/>
                <w:szCs w:val="22"/>
                <w:lang w:val="en-IN"/>
              </w:rPr>
            </w:pPr>
            <w:r w:rsidRPr="00144EC5">
              <w:rPr>
                <w:rFonts w:cs="Arial"/>
                <w:b/>
                <w:sz w:val="22"/>
                <w:szCs w:val="22"/>
              </w:rPr>
              <w:t>(</w:t>
            </w:r>
            <w:r>
              <w:rPr>
                <w:rFonts w:cs="Arial"/>
                <w:b/>
                <w:bCs/>
                <w:sz w:val="22"/>
                <w:szCs w:val="22"/>
              </w:rPr>
              <w:t>aa</w:t>
            </w:r>
            <w:r w:rsidRPr="00144EC5">
              <w:rPr>
                <w:rFonts w:cs="Arial"/>
                <w:b/>
                <w:bCs/>
                <w:sz w:val="22"/>
                <w:szCs w:val="22"/>
              </w:rPr>
              <w:t>) Attachment 2</w:t>
            </w:r>
            <w:r>
              <w:rPr>
                <w:rFonts w:cs="Arial"/>
                <w:b/>
                <w:bCs/>
                <w:sz w:val="22"/>
                <w:szCs w:val="22"/>
              </w:rPr>
              <w:t>6</w:t>
            </w:r>
            <w:r w:rsidRPr="00144EC5">
              <w:rPr>
                <w:rFonts w:cs="Arial"/>
                <w:b/>
                <w:bCs/>
                <w:sz w:val="22"/>
                <w:szCs w:val="22"/>
              </w:rPr>
              <w:t xml:space="preserve">: </w:t>
            </w:r>
            <w:r w:rsidRPr="00144EC5">
              <w:rPr>
                <w:rFonts w:cs="Arial"/>
                <w:sz w:val="22"/>
                <w:szCs w:val="22"/>
              </w:rPr>
              <w:t>Certification by the Bidder as per DoE Order in line with ITB Clause 2.1</w:t>
            </w:r>
            <w:r w:rsidRPr="00144EC5">
              <w:rPr>
                <w:rFonts w:eastAsia="Calibri" w:cs="Arial"/>
                <w:i/>
                <w:iCs/>
                <w:sz w:val="22"/>
                <w:szCs w:val="22"/>
                <w:lang w:val="en-IN"/>
              </w:rPr>
              <w:t>(In case of a Joint Venture bid, the declaration shall be given by all partners of the Joint Venture)</w:t>
            </w:r>
          </w:p>
          <w:p w:rsidR="003B76E8" w:rsidRDefault="003B76E8" w:rsidP="003B76E8">
            <w:pPr>
              <w:pStyle w:val="Default"/>
              <w:ind w:left="522" w:hanging="522"/>
              <w:jc w:val="both"/>
              <w:rPr>
                <w:rFonts w:eastAsia="Calibri" w:cs="Arial"/>
                <w:i/>
                <w:iCs/>
                <w:sz w:val="22"/>
                <w:szCs w:val="22"/>
                <w:lang w:val="en-IN"/>
              </w:rPr>
            </w:pPr>
          </w:p>
          <w:p w:rsidR="003B76E8" w:rsidRDefault="003B76E8" w:rsidP="003B76E8">
            <w:pPr>
              <w:pStyle w:val="Heading1"/>
              <w:ind w:left="520" w:hanging="520"/>
              <w:jc w:val="both"/>
              <w:rPr>
                <w:rFonts w:cs="Book Antiqua"/>
                <w:b w:val="0"/>
                <w:color w:val="000000"/>
                <w:szCs w:val="24"/>
                <w:lang w:bidi="hi-IN"/>
              </w:rPr>
            </w:pPr>
            <w:r w:rsidRPr="00BB6EB1">
              <w:rPr>
                <w:rFonts w:cs="Book Antiqua"/>
                <w:bCs w:val="0"/>
                <w:color w:val="000000"/>
                <w:szCs w:val="24"/>
                <w:lang w:bidi="hi-IN"/>
              </w:rPr>
              <w:t>(</w:t>
            </w:r>
            <w:r>
              <w:rPr>
                <w:rFonts w:cs="Book Antiqua"/>
                <w:bCs w:val="0"/>
                <w:color w:val="000000"/>
                <w:szCs w:val="24"/>
                <w:lang w:bidi="hi-IN"/>
              </w:rPr>
              <w:t>bb</w:t>
            </w:r>
            <w:r w:rsidRPr="00BB6EB1">
              <w:rPr>
                <w:rFonts w:cs="Book Antiqua"/>
                <w:bCs w:val="0"/>
                <w:color w:val="000000"/>
                <w:szCs w:val="24"/>
                <w:lang w:bidi="hi-IN"/>
              </w:rPr>
              <w:t>) Attachment 2</w:t>
            </w:r>
            <w:r>
              <w:rPr>
                <w:rFonts w:cs="Book Antiqua"/>
                <w:bCs w:val="0"/>
                <w:color w:val="000000"/>
                <w:szCs w:val="24"/>
                <w:lang w:bidi="hi-IN"/>
              </w:rPr>
              <w:t>7</w:t>
            </w:r>
            <w:r w:rsidRPr="00BB6EB1">
              <w:rPr>
                <w:rFonts w:cs="Book Antiqua"/>
                <w:bCs w:val="0"/>
                <w:color w:val="000000"/>
                <w:szCs w:val="24"/>
                <w:lang w:bidi="hi-IN"/>
              </w:rPr>
              <w:t>:</w:t>
            </w:r>
            <w:r w:rsidRPr="00A80C4B">
              <w:rPr>
                <w:rFonts w:cs="Book Antiqua"/>
                <w:b w:val="0"/>
                <w:color w:val="000000"/>
                <w:szCs w:val="24"/>
                <w:lang w:bidi="hi-IN"/>
              </w:rPr>
              <w:t xml:space="preserve"> Bid Securing Declaration to be submitted by the Bidder.</w:t>
            </w:r>
          </w:p>
          <w:p w:rsidR="005A6810" w:rsidRDefault="005A6810" w:rsidP="005A6810">
            <w:pPr>
              <w:rPr>
                <w:lang w:bidi="hi-IN"/>
              </w:rPr>
            </w:pPr>
          </w:p>
          <w:p w:rsidR="005A6810" w:rsidRPr="005A6810" w:rsidRDefault="005A6810" w:rsidP="005A6810">
            <w:pPr>
              <w:ind w:left="2020" w:hanging="2020"/>
              <w:jc w:val="both"/>
              <w:rPr>
                <w:rFonts w:ascii="Book Antiqua" w:hAnsi="Book Antiqua"/>
                <w:lang w:bidi="hi-IN"/>
              </w:rPr>
            </w:pPr>
            <w:r w:rsidRPr="005A6810">
              <w:rPr>
                <w:rFonts w:ascii="Book Antiqua" w:hAnsi="Book Antiqua"/>
                <w:b/>
                <w:sz w:val="22"/>
                <w:lang w:bidi="hi-IN"/>
              </w:rPr>
              <w:t>(</w:t>
            </w:r>
            <w:r>
              <w:rPr>
                <w:rFonts w:ascii="Book Antiqua" w:hAnsi="Book Antiqua"/>
                <w:b/>
                <w:sz w:val="22"/>
                <w:lang w:bidi="hi-IN"/>
              </w:rPr>
              <w:t>cc</w:t>
            </w:r>
            <w:r w:rsidRPr="005A6810">
              <w:rPr>
                <w:rFonts w:ascii="Book Antiqua" w:hAnsi="Book Antiqua"/>
                <w:b/>
                <w:sz w:val="22"/>
                <w:lang w:bidi="hi-IN"/>
              </w:rPr>
              <w:t>) Attachment 2</w:t>
            </w:r>
            <w:r>
              <w:rPr>
                <w:rFonts w:ascii="Book Antiqua" w:hAnsi="Book Antiqua"/>
                <w:b/>
                <w:sz w:val="22"/>
                <w:lang w:bidi="hi-IN"/>
              </w:rPr>
              <w:t>8</w:t>
            </w:r>
            <w:r w:rsidRPr="005A6810">
              <w:rPr>
                <w:rFonts w:ascii="Book Antiqua" w:hAnsi="Book Antiqua"/>
                <w:b/>
                <w:sz w:val="22"/>
                <w:lang w:bidi="hi-IN"/>
              </w:rPr>
              <w:t>:</w:t>
            </w:r>
            <w:r w:rsidRPr="005A6810">
              <w:rPr>
                <w:rFonts w:ascii="Book Antiqua" w:hAnsi="Book Antiqua"/>
                <w:sz w:val="22"/>
                <w:lang w:bidi="hi-IN"/>
              </w:rPr>
              <w:t xml:space="preserve"> Undertaking regarding submission of original/Hard copy part of the bid.</w:t>
            </w:r>
          </w:p>
        </w:tc>
      </w:tr>
      <w:tr w:rsidR="003B76E8" w:rsidRPr="00144EC5" w:rsidTr="00545046">
        <w:trPr>
          <w:trHeight w:val="431"/>
        </w:trPr>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144EC5" w:rsidRDefault="003B76E8" w:rsidP="003B76E8">
            <w:pPr>
              <w:rPr>
                <w:rFonts w:ascii="Book Antiqua" w:hAnsi="Book Antiqua" w:cs="Arial"/>
                <w:bCs/>
                <w:sz w:val="22"/>
                <w:szCs w:val="22"/>
              </w:rPr>
            </w:pPr>
            <w:r w:rsidRPr="00144EC5">
              <w:rPr>
                <w:rFonts w:ascii="Book Antiqua" w:hAnsi="Book Antiqua" w:cs="Arial"/>
                <w:bCs/>
                <w:sz w:val="22"/>
                <w:szCs w:val="22"/>
              </w:rPr>
              <w:t>ITB 11.4(e) to 11.4(m)</w:t>
            </w:r>
          </w:p>
        </w:tc>
        <w:tc>
          <w:tcPr>
            <w:tcW w:w="7560" w:type="dxa"/>
            <w:tcBorders>
              <w:left w:val="single" w:sz="4" w:space="0" w:color="auto"/>
            </w:tcBorders>
          </w:tcPr>
          <w:p w:rsidR="003B76E8" w:rsidRPr="00144EC5" w:rsidRDefault="003B76E8" w:rsidP="003B76E8">
            <w:pPr>
              <w:ind w:left="-18" w:firstLine="18"/>
              <w:jc w:val="both"/>
              <w:rPr>
                <w:rFonts w:ascii="Book Antiqua" w:hAnsi="Book Antiqua" w:cs="Arial"/>
                <w:bCs/>
                <w:sz w:val="22"/>
                <w:szCs w:val="22"/>
              </w:rPr>
            </w:pPr>
            <w:r w:rsidRPr="00144EC5">
              <w:rPr>
                <w:rFonts w:ascii="Book Antiqua" w:hAnsi="Book Antiqua" w:cs="Arial"/>
                <w:bCs/>
                <w:sz w:val="22"/>
                <w:szCs w:val="22"/>
              </w:rPr>
              <w:t>Renumber sub-Clauses 11.4(e) to 11.4(m) as 11.4(d) to 11.4(l).</w:t>
            </w:r>
          </w:p>
          <w:p w:rsidR="003B76E8" w:rsidRPr="00144EC5" w:rsidRDefault="003B76E8" w:rsidP="003B76E8">
            <w:pPr>
              <w:jc w:val="both"/>
              <w:rPr>
                <w:rFonts w:ascii="Book Antiqua" w:hAnsi="Book Antiqua" w:cs="Arial"/>
                <w:bCs/>
                <w:sz w:val="22"/>
                <w:szCs w:val="22"/>
              </w:rPr>
            </w:pPr>
          </w:p>
        </w:tc>
      </w:tr>
      <w:tr w:rsidR="003B76E8" w:rsidRPr="00144EC5" w:rsidTr="00722257">
        <w:trPr>
          <w:trHeight w:val="755"/>
        </w:trPr>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144EC5" w:rsidRDefault="003B76E8" w:rsidP="003B76E8">
            <w:pPr>
              <w:rPr>
                <w:rFonts w:ascii="Book Antiqua" w:hAnsi="Book Antiqua" w:cs="Arial"/>
                <w:sz w:val="22"/>
                <w:szCs w:val="22"/>
              </w:rPr>
            </w:pPr>
            <w:r w:rsidRPr="00144EC5">
              <w:rPr>
                <w:rFonts w:ascii="Book Antiqua" w:hAnsi="Book Antiqua" w:cs="Arial"/>
                <w:sz w:val="22"/>
                <w:szCs w:val="22"/>
              </w:rPr>
              <w:t>ITB 13.1</w:t>
            </w:r>
          </w:p>
        </w:tc>
        <w:tc>
          <w:tcPr>
            <w:tcW w:w="7560" w:type="dxa"/>
            <w:tcBorders>
              <w:left w:val="single" w:sz="4" w:space="0" w:color="auto"/>
            </w:tcBorders>
          </w:tcPr>
          <w:p w:rsidR="003B76E8" w:rsidRPr="00144EC5" w:rsidRDefault="003B76E8" w:rsidP="003B76E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Pr>
                <w:rFonts w:ascii="Book Antiqua" w:hAnsi="Book Antiqua" w:cs="Arial"/>
                <w:sz w:val="22"/>
                <w:szCs w:val="22"/>
                <w:lang w:val="en-GB"/>
              </w:rPr>
              <w:t xml:space="preserve">Replace Clause </w:t>
            </w:r>
            <w:r w:rsidRPr="00144EC5">
              <w:rPr>
                <w:rFonts w:ascii="Book Antiqua" w:hAnsi="Book Antiqua" w:cs="Arial"/>
                <w:sz w:val="22"/>
                <w:szCs w:val="22"/>
                <w:lang w:val="en-GB"/>
              </w:rPr>
              <w:t>ITB 13.1 with the following:</w:t>
            </w:r>
          </w:p>
          <w:p w:rsidR="003B76E8" w:rsidRPr="00144EC5" w:rsidRDefault="003B76E8" w:rsidP="003B76E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3B76E8" w:rsidRDefault="003B76E8" w:rsidP="003B76E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EB76B5">
              <w:rPr>
                <w:rFonts w:ascii="Book Antiqua" w:hAnsi="Book Antiqua"/>
                <w:b/>
                <w:bCs/>
                <w:sz w:val="22"/>
                <w:szCs w:val="22"/>
              </w:rPr>
              <w:t>Bid Security shall not be applicable in this Package. All the Bidders shall submit as part of their bid, a Bid Securing Declaration in Attachment-2</w:t>
            </w:r>
            <w:r>
              <w:rPr>
                <w:rFonts w:ascii="Book Antiqua" w:hAnsi="Book Antiqua"/>
                <w:b/>
                <w:bCs/>
                <w:sz w:val="22"/>
                <w:szCs w:val="22"/>
              </w:rPr>
              <w:t>7</w:t>
            </w:r>
            <w:r w:rsidRPr="00EB76B5">
              <w:rPr>
                <w:rFonts w:ascii="Book Antiqua" w:hAnsi="Book Antiqua"/>
                <w:b/>
                <w:bCs/>
                <w:sz w:val="22"/>
                <w:szCs w:val="22"/>
              </w:rPr>
              <w:t xml:space="preserve"> of the Bid Forms.</w:t>
            </w:r>
          </w:p>
          <w:p w:rsidR="003B76E8" w:rsidRPr="002D1126" w:rsidRDefault="003B76E8" w:rsidP="003B76E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p>
        </w:tc>
      </w:tr>
      <w:tr w:rsidR="003B76E8" w:rsidRPr="00144EC5" w:rsidTr="007C10B9">
        <w:trPr>
          <w:trHeight w:val="305"/>
        </w:trPr>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144EC5" w:rsidRDefault="003B76E8" w:rsidP="003B76E8">
            <w:pPr>
              <w:rPr>
                <w:rFonts w:ascii="Book Antiqua" w:hAnsi="Book Antiqua" w:cs="Arial"/>
                <w:bCs/>
                <w:sz w:val="22"/>
                <w:szCs w:val="22"/>
              </w:rPr>
            </w:pPr>
            <w:r w:rsidRPr="00144EC5">
              <w:rPr>
                <w:rFonts w:ascii="Book Antiqua" w:hAnsi="Book Antiqua" w:cs="Arial"/>
                <w:bCs/>
                <w:sz w:val="22"/>
                <w:szCs w:val="22"/>
              </w:rPr>
              <w:t>ITB 13.2</w:t>
            </w:r>
          </w:p>
        </w:tc>
        <w:tc>
          <w:tcPr>
            <w:tcW w:w="7560" w:type="dxa"/>
            <w:tcBorders>
              <w:left w:val="single" w:sz="4" w:space="0" w:color="auto"/>
            </w:tcBorders>
          </w:tcPr>
          <w:p w:rsidR="003B76E8" w:rsidRDefault="003B76E8" w:rsidP="003B76E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EB76B5">
              <w:rPr>
                <w:rFonts w:ascii="Book Antiqua" w:hAnsi="Book Antiqua" w:cs="Arial"/>
                <w:b/>
                <w:bCs/>
                <w:sz w:val="22"/>
                <w:szCs w:val="22"/>
              </w:rPr>
              <w:t>Deleted</w:t>
            </w:r>
          </w:p>
          <w:p w:rsidR="003B76E8" w:rsidRPr="00EB76B5" w:rsidRDefault="003B76E8" w:rsidP="003B76E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3B76E8" w:rsidRPr="00144EC5" w:rsidTr="00722257">
        <w:trPr>
          <w:trHeight w:val="530"/>
        </w:trPr>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144EC5" w:rsidRDefault="003B76E8" w:rsidP="003B76E8">
            <w:pPr>
              <w:rPr>
                <w:rFonts w:ascii="Book Antiqua" w:hAnsi="Book Antiqua" w:cs="Arial"/>
                <w:sz w:val="22"/>
                <w:szCs w:val="22"/>
              </w:rPr>
            </w:pPr>
            <w:r w:rsidRPr="007C10B9">
              <w:rPr>
                <w:rFonts w:ascii="Book Antiqua" w:hAnsi="Book Antiqua" w:cs="Arial"/>
                <w:sz w:val="22"/>
                <w:szCs w:val="22"/>
              </w:rPr>
              <w:t>ITB 13.3</w:t>
            </w:r>
          </w:p>
        </w:tc>
        <w:tc>
          <w:tcPr>
            <w:tcW w:w="7560" w:type="dxa"/>
            <w:tcBorders>
              <w:left w:val="single" w:sz="4" w:space="0" w:color="auto"/>
            </w:tcBorders>
          </w:tcPr>
          <w:p w:rsidR="003B76E8" w:rsidRPr="00E15FAB" w:rsidRDefault="003B76E8" w:rsidP="003B76E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15FAB">
              <w:rPr>
                <w:rFonts w:ascii="Book Antiqua" w:hAnsi="Book Antiqua" w:cs="Arial"/>
                <w:b/>
                <w:bCs/>
                <w:sz w:val="22"/>
                <w:szCs w:val="22"/>
                <w:lang w:val="en-GB"/>
              </w:rPr>
              <w:t>Replace Clause ITB 13.3 with the following:</w:t>
            </w:r>
          </w:p>
          <w:p w:rsidR="003B76E8" w:rsidRPr="007C10B9" w:rsidRDefault="003B76E8" w:rsidP="003B76E8">
            <w:pPr>
              <w:jc w:val="both"/>
              <w:rPr>
                <w:rFonts w:ascii="Book Antiqua" w:hAnsi="Book Antiqua" w:cs="Arial"/>
                <w:b/>
                <w:bCs/>
                <w:sz w:val="22"/>
                <w:szCs w:val="22"/>
                <w:lang w:val="en-GB"/>
              </w:rPr>
            </w:pPr>
          </w:p>
          <w:p w:rsidR="003B76E8" w:rsidRPr="002D1126" w:rsidRDefault="003B76E8" w:rsidP="003B76E8">
            <w:pPr>
              <w:jc w:val="both"/>
              <w:rPr>
                <w:rFonts w:ascii="Book Antiqua" w:hAnsi="Book Antiqua" w:cs="Book Antiqua"/>
                <w:color w:val="000000"/>
                <w:sz w:val="22"/>
                <w:szCs w:val="22"/>
                <w:lang w:bidi="hi-IN"/>
              </w:rPr>
            </w:pPr>
            <w:r w:rsidRPr="007C10B9">
              <w:rPr>
                <w:rFonts w:ascii="Book Antiqua" w:eastAsia="Calibri" w:hAnsi="Book Antiqua"/>
                <w:b/>
                <w:bCs/>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7C10B9">
              <w:rPr>
                <w:rFonts w:ascii="Book Antiqua" w:hAnsi="Book Antiqua" w:cs="Book Antiqua"/>
                <w:color w:val="000000"/>
                <w:sz w:val="22"/>
                <w:szCs w:val="22"/>
                <w:lang w:bidi="hi-IN"/>
              </w:rPr>
              <w:t xml:space="preserve"> of a joint venture must be in the name of all the partners in the joint venture submitting the bid.</w:t>
            </w:r>
          </w:p>
        </w:tc>
      </w:tr>
      <w:tr w:rsidR="003B76E8" w:rsidRPr="00144EC5" w:rsidTr="00722257">
        <w:trPr>
          <w:trHeight w:val="530"/>
        </w:trPr>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144EC5" w:rsidRDefault="003B76E8" w:rsidP="003B76E8">
            <w:pPr>
              <w:rPr>
                <w:rFonts w:ascii="Book Antiqua" w:hAnsi="Book Antiqua" w:cs="Arial"/>
                <w:bCs/>
                <w:sz w:val="22"/>
                <w:szCs w:val="22"/>
              </w:rPr>
            </w:pPr>
            <w:r w:rsidRPr="00664B09">
              <w:rPr>
                <w:rFonts w:ascii="Book Antiqua" w:hAnsi="Book Antiqua" w:cs="Arial"/>
                <w:bCs/>
                <w:sz w:val="22"/>
                <w:szCs w:val="22"/>
              </w:rPr>
              <w:t>ITB 13.4 and 13.5</w:t>
            </w:r>
          </w:p>
        </w:tc>
        <w:tc>
          <w:tcPr>
            <w:tcW w:w="7560" w:type="dxa"/>
            <w:tcBorders>
              <w:left w:val="single" w:sz="4" w:space="0" w:color="auto"/>
            </w:tcBorders>
          </w:tcPr>
          <w:p w:rsidR="003B76E8" w:rsidRDefault="003B76E8" w:rsidP="003B76E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EB76B5">
              <w:rPr>
                <w:rFonts w:ascii="Book Antiqua" w:hAnsi="Book Antiqua" w:cs="Arial"/>
                <w:b/>
                <w:bCs/>
                <w:sz w:val="22"/>
                <w:szCs w:val="22"/>
              </w:rPr>
              <w:t>Deleted</w:t>
            </w:r>
          </w:p>
          <w:p w:rsidR="003B76E8" w:rsidRPr="00EB76B5" w:rsidRDefault="003B76E8" w:rsidP="003B76E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3B76E8" w:rsidRPr="00144EC5" w:rsidTr="00722257">
        <w:trPr>
          <w:trHeight w:val="530"/>
        </w:trPr>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144EC5" w:rsidRDefault="003B76E8" w:rsidP="003B76E8">
            <w:pPr>
              <w:rPr>
                <w:rFonts w:ascii="Book Antiqua" w:hAnsi="Book Antiqua" w:cs="Arial"/>
                <w:sz w:val="22"/>
                <w:szCs w:val="22"/>
              </w:rPr>
            </w:pPr>
            <w:r w:rsidRPr="007C10B9">
              <w:rPr>
                <w:rFonts w:ascii="Book Antiqua" w:hAnsi="Book Antiqua" w:cs="Arial"/>
                <w:sz w:val="22"/>
                <w:szCs w:val="22"/>
              </w:rPr>
              <w:t>ITB 13.</w:t>
            </w:r>
            <w:r>
              <w:rPr>
                <w:rFonts w:ascii="Book Antiqua" w:hAnsi="Book Antiqua" w:cs="Arial"/>
                <w:sz w:val="22"/>
                <w:szCs w:val="22"/>
              </w:rPr>
              <w:t>6</w:t>
            </w:r>
          </w:p>
        </w:tc>
        <w:tc>
          <w:tcPr>
            <w:tcW w:w="7560" w:type="dxa"/>
            <w:tcBorders>
              <w:left w:val="single" w:sz="4" w:space="0" w:color="auto"/>
            </w:tcBorders>
          </w:tcPr>
          <w:p w:rsidR="003B76E8" w:rsidRPr="00E15FAB" w:rsidRDefault="003B76E8" w:rsidP="003B76E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15FAB">
              <w:rPr>
                <w:rFonts w:ascii="Book Antiqua" w:hAnsi="Book Antiqua" w:cs="Arial"/>
                <w:b/>
                <w:bCs/>
                <w:sz w:val="22"/>
                <w:szCs w:val="22"/>
                <w:lang w:val="en-GB"/>
              </w:rPr>
              <w:t>Replace Clause ITB 13.6 with the following:</w:t>
            </w:r>
          </w:p>
          <w:p w:rsidR="003B76E8" w:rsidRPr="00664B09" w:rsidRDefault="003B76E8" w:rsidP="003B76E8">
            <w:pPr>
              <w:jc w:val="both"/>
              <w:rPr>
                <w:rFonts w:ascii="Book Antiqua" w:hAnsi="Book Antiqua" w:cs="Arial"/>
                <w:b/>
                <w:bCs/>
                <w:sz w:val="22"/>
                <w:szCs w:val="22"/>
                <w:lang w:val="en-GB"/>
              </w:rPr>
            </w:pPr>
          </w:p>
          <w:p w:rsidR="003B76E8" w:rsidRDefault="003B76E8" w:rsidP="003B76E8">
            <w:pPr>
              <w:jc w:val="both"/>
              <w:rPr>
                <w:rFonts w:ascii="Book Antiqua" w:hAnsi="Book Antiqua"/>
                <w:b/>
                <w:bCs/>
                <w:sz w:val="22"/>
                <w:szCs w:val="22"/>
              </w:rPr>
            </w:pPr>
            <w:r w:rsidRPr="00664B09">
              <w:rPr>
                <w:rFonts w:ascii="Book Antiqua" w:hAnsi="Book Antiqua" w:cs="Arial"/>
                <w:b/>
                <w:bCs/>
                <w:color w:val="000000"/>
                <w:sz w:val="22"/>
                <w:szCs w:val="22"/>
                <w:shd w:val="clear" w:color="auto" w:fill="FFFFFF"/>
                <w:lang w:val="en-IN"/>
              </w:rPr>
              <w:t xml:space="preserve">In case of </w:t>
            </w:r>
            <w:proofErr w:type="spellStart"/>
            <w:r w:rsidRPr="00664B09">
              <w:rPr>
                <w:rFonts w:ascii="Book Antiqua" w:hAnsi="Book Antiqua"/>
                <w:b/>
                <w:bCs/>
                <w:sz w:val="22"/>
                <w:szCs w:val="22"/>
              </w:rPr>
              <w:t>dishonouring</w:t>
            </w:r>
            <w:proofErr w:type="spellEnd"/>
            <w:r w:rsidRPr="00664B09">
              <w:rPr>
                <w:rFonts w:ascii="Book Antiqua" w:hAnsi="Book Antiqua"/>
                <w:b/>
                <w:bCs/>
                <w:sz w:val="22"/>
                <w:szCs w:val="22"/>
              </w:rPr>
              <w:t xml:space="preserve"> </w:t>
            </w:r>
            <w:r w:rsidRPr="00664B09">
              <w:rPr>
                <w:rFonts w:ascii="Book Antiqua" w:hAnsi="Book Antiqua" w:cs="Arial"/>
                <w:b/>
                <w:bCs/>
                <w:color w:val="000000"/>
                <w:sz w:val="22"/>
                <w:szCs w:val="22"/>
                <w:shd w:val="clear" w:color="auto" w:fill="FFFFFF"/>
                <w:lang w:val="en-IN"/>
              </w:rPr>
              <w:t xml:space="preserve">the conditions </w:t>
            </w:r>
            <w:r w:rsidRPr="00664B09">
              <w:rPr>
                <w:rFonts w:ascii="Book Antiqua" w:hAnsi="Book Antiqua"/>
                <w:b/>
                <w:bCs/>
                <w:sz w:val="22"/>
                <w:szCs w:val="22"/>
              </w:rPr>
              <w:t>of Bid Securing Declaration</w:t>
            </w:r>
            <w:r w:rsidRPr="00664B09">
              <w:rPr>
                <w:rFonts w:ascii="Book Antiqua" w:hAnsi="Book Antiqua" w:cs="Arial"/>
                <w:b/>
                <w:bCs/>
                <w:color w:val="000000"/>
                <w:sz w:val="22"/>
                <w:szCs w:val="22"/>
                <w:shd w:val="clear" w:color="auto" w:fill="FFFFFF"/>
                <w:lang w:val="en-IN"/>
              </w:rPr>
              <w:t xml:space="preserve"> as given below,</w:t>
            </w:r>
            <w:r w:rsidRPr="00664B09">
              <w:rPr>
                <w:rFonts w:ascii="Book Antiqua" w:hAnsi="Book Antiqua"/>
                <w:b/>
                <w:bC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rsidR="003B76E8" w:rsidRPr="00664B09" w:rsidRDefault="003B76E8" w:rsidP="003B76E8">
            <w:pPr>
              <w:jc w:val="both"/>
              <w:rPr>
                <w:rFonts w:ascii="Book Antiqua" w:hAnsi="Book Antiqua"/>
                <w:b/>
                <w:bCs/>
                <w:sz w:val="22"/>
                <w:szCs w:val="22"/>
              </w:rPr>
            </w:pPr>
          </w:p>
          <w:p w:rsidR="003B76E8" w:rsidRPr="00664B09" w:rsidRDefault="003B76E8" w:rsidP="003B76E8">
            <w:pPr>
              <w:pStyle w:val="ListParagraph"/>
              <w:numPr>
                <w:ilvl w:val="1"/>
                <w:numId w:val="12"/>
              </w:numPr>
              <w:ind w:left="340"/>
              <w:jc w:val="both"/>
              <w:rPr>
                <w:rFonts w:ascii="Book Antiqua" w:eastAsia="Calibri" w:hAnsi="Book Antiqua"/>
                <w:b/>
                <w:bCs/>
                <w:color w:val="000000"/>
                <w:sz w:val="22"/>
                <w:szCs w:val="22"/>
              </w:rPr>
            </w:pPr>
            <w:r w:rsidRPr="00664B09">
              <w:rPr>
                <w:rFonts w:ascii="Book Antiqua" w:eastAsia="Calibri" w:hAnsi="Book Antiqua"/>
                <w:b/>
                <w:bCs/>
                <w:color w:val="000000"/>
                <w:sz w:val="22"/>
                <w:szCs w:val="22"/>
              </w:rPr>
              <w:t>if the Bidder withdraws its bid during the period of bid validity specified by the Bidder in the Bid Form; or</w:t>
            </w:r>
          </w:p>
          <w:p w:rsidR="003B76E8" w:rsidRPr="00664B09" w:rsidRDefault="003B76E8" w:rsidP="003B76E8">
            <w:pPr>
              <w:pStyle w:val="ListParagraph"/>
              <w:numPr>
                <w:ilvl w:val="1"/>
                <w:numId w:val="12"/>
              </w:numPr>
              <w:ind w:left="340"/>
              <w:jc w:val="both"/>
              <w:rPr>
                <w:rFonts w:ascii="Book Antiqua" w:eastAsia="Calibri" w:hAnsi="Book Antiqua"/>
                <w:b/>
                <w:bCs/>
                <w:color w:val="000000"/>
                <w:sz w:val="22"/>
                <w:szCs w:val="22"/>
              </w:rPr>
            </w:pPr>
            <w:r w:rsidRPr="00664B09">
              <w:rPr>
                <w:rFonts w:ascii="Book Antiqua" w:eastAsia="Calibri" w:hAnsi="Book Antiqua"/>
                <w:b/>
                <w:bCs/>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3B76E8" w:rsidRPr="00664B09" w:rsidRDefault="003B76E8" w:rsidP="003B76E8">
            <w:pPr>
              <w:pStyle w:val="ListParagraph"/>
              <w:numPr>
                <w:ilvl w:val="1"/>
                <w:numId w:val="12"/>
              </w:numPr>
              <w:ind w:left="340"/>
              <w:jc w:val="both"/>
              <w:rPr>
                <w:rFonts w:ascii="Book Antiqua" w:eastAsia="Calibri" w:hAnsi="Book Antiqua"/>
                <w:b/>
                <w:bCs/>
                <w:color w:val="000000"/>
                <w:sz w:val="22"/>
                <w:szCs w:val="22"/>
              </w:rPr>
            </w:pPr>
            <w:r w:rsidRPr="00664B09">
              <w:rPr>
                <w:rFonts w:ascii="Book Antiqua" w:eastAsia="Calibri" w:hAnsi="Book Antiqua"/>
                <w:b/>
                <w:bCs/>
                <w:color w:val="000000"/>
                <w:sz w:val="22"/>
                <w:szCs w:val="22"/>
              </w:rPr>
              <w:t>If a Bidder does not accept the corrections to arithmetical errors identified during preliminary evaluation of his bid pursuant to ITB Sub-Clause 27.2; or</w:t>
            </w:r>
          </w:p>
          <w:p w:rsidR="003B76E8" w:rsidRPr="00664B09" w:rsidRDefault="003B76E8" w:rsidP="003B76E8">
            <w:pPr>
              <w:pStyle w:val="ListParagraph"/>
              <w:numPr>
                <w:ilvl w:val="1"/>
                <w:numId w:val="12"/>
              </w:numPr>
              <w:ind w:left="340"/>
              <w:jc w:val="both"/>
              <w:rPr>
                <w:rFonts w:ascii="Book Antiqua" w:eastAsia="Calibri" w:hAnsi="Book Antiqua"/>
                <w:b/>
                <w:bCs/>
                <w:color w:val="000000"/>
                <w:sz w:val="22"/>
                <w:szCs w:val="22"/>
              </w:rPr>
            </w:pPr>
            <w:r w:rsidRPr="00664B09">
              <w:rPr>
                <w:rFonts w:ascii="Book Antiqua" w:eastAsia="Calibri" w:hAnsi="Book Antiqua"/>
                <w:b/>
                <w:bCs/>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3B76E8" w:rsidRPr="00664B09" w:rsidRDefault="003B76E8" w:rsidP="003B76E8">
            <w:pPr>
              <w:pStyle w:val="ListParagraph"/>
              <w:numPr>
                <w:ilvl w:val="1"/>
                <w:numId w:val="12"/>
              </w:numPr>
              <w:ind w:left="340"/>
              <w:jc w:val="both"/>
              <w:rPr>
                <w:b/>
                <w:bCs/>
                <w:sz w:val="22"/>
                <w:szCs w:val="22"/>
              </w:rPr>
            </w:pPr>
            <w:r w:rsidRPr="00664B09">
              <w:rPr>
                <w:rFonts w:ascii="Book Antiqua" w:eastAsia="Calibri" w:hAnsi="Book Antiqua"/>
                <w:b/>
                <w:bCs/>
                <w:color w:val="000000"/>
                <w:sz w:val="22"/>
                <w:szCs w:val="22"/>
              </w:rPr>
              <w:t>in the case of a successful Bidder, if the Bidder fails within the specified time limit</w:t>
            </w:r>
            <w:r w:rsidRPr="00664B09">
              <w:rPr>
                <w:b/>
                <w:bCs/>
                <w:sz w:val="22"/>
                <w:szCs w:val="22"/>
              </w:rPr>
              <w:t xml:space="preserve"> </w:t>
            </w:r>
          </w:p>
          <w:p w:rsidR="003B76E8" w:rsidRPr="00664B09" w:rsidRDefault="003B76E8" w:rsidP="003B76E8">
            <w:pPr>
              <w:pStyle w:val="ListParagraph"/>
              <w:numPr>
                <w:ilvl w:val="0"/>
                <w:numId w:val="29"/>
              </w:numPr>
              <w:jc w:val="both"/>
              <w:rPr>
                <w:rFonts w:ascii="Book Antiqua" w:eastAsia="Calibri" w:hAnsi="Book Antiqua"/>
                <w:b/>
                <w:bCs/>
                <w:color w:val="000000"/>
                <w:sz w:val="22"/>
                <w:szCs w:val="22"/>
              </w:rPr>
            </w:pPr>
            <w:r w:rsidRPr="00664B09">
              <w:rPr>
                <w:rFonts w:ascii="Book Antiqua" w:eastAsia="Calibri" w:hAnsi="Book Antiqua"/>
                <w:b/>
                <w:bCs/>
                <w:color w:val="000000"/>
                <w:sz w:val="22"/>
                <w:szCs w:val="22"/>
              </w:rPr>
              <w:t xml:space="preserve">to sign the Contract Agreement, in accordance with ITB Clause 34, </w:t>
            </w:r>
            <w:r w:rsidRPr="00664B09">
              <w:rPr>
                <w:rFonts w:ascii="Book Antiqua" w:eastAsia="Calibri" w:hAnsi="Book Antiqua"/>
                <w:b/>
                <w:bCs/>
                <w:color w:val="000000"/>
                <w:sz w:val="22"/>
                <w:szCs w:val="22"/>
              </w:rPr>
              <w:lastRenderedPageBreak/>
              <w:t>or</w:t>
            </w:r>
          </w:p>
          <w:p w:rsidR="003B76E8" w:rsidRPr="002D1126" w:rsidRDefault="003B76E8" w:rsidP="003B76E8">
            <w:pPr>
              <w:pStyle w:val="ListParagraph"/>
              <w:numPr>
                <w:ilvl w:val="0"/>
                <w:numId w:val="30"/>
              </w:numPr>
              <w:jc w:val="both"/>
              <w:rPr>
                <w:rFonts w:ascii="Book Antiqua" w:eastAsia="Calibri" w:hAnsi="Book Antiqua"/>
                <w:color w:val="000000"/>
                <w:sz w:val="22"/>
                <w:szCs w:val="22"/>
              </w:rPr>
            </w:pPr>
            <w:r w:rsidRPr="00664B09">
              <w:rPr>
                <w:rFonts w:ascii="Book Antiqua" w:eastAsia="Calibri" w:hAnsi="Book Antiqua"/>
                <w:b/>
                <w:bCs/>
                <w:color w:val="000000"/>
                <w:sz w:val="22"/>
                <w:szCs w:val="22"/>
              </w:rPr>
              <w:t>to furnish the required performance security(</w:t>
            </w:r>
            <w:proofErr w:type="spellStart"/>
            <w:r w:rsidRPr="00664B09">
              <w:rPr>
                <w:rFonts w:ascii="Book Antiqua" w:eastAsia="Calibri" w:hAnsi="Book Antiqua"/>
                <w:b/>
                <w:bCs/>
                <w:color w:val="000000"/>
                <w:sz w:val="22"/>
                <w:szCs w:val="22"/>
              </w:rPr>
              <w:t>ies</w:t>
            </w:r>
            <w:proofErr w:type="spellEnd"/>
            <w:r w:rsidRPr="00664B09">
              <w:rPr>
                <w:rFonts w:ascii="Book Antiqua" w:eastAsia="Calibri" w:hAnsi="Book Antiqua"/>
                <w:b/>
                <w:bCs/>
                <w:color w:val="000000"/>
                <w:sz w:val="22"/>
                <w:szCs w:val="22"/>
              </w:rPr>
              <w:t>), in accordance with ITB Clause 35 and/or to keep the bid security valid as per the requirement of ITB Sub-Clause 13.5.</w:t>
            </w:r>
          </w:p>
        </w:tc>
      </w:tr>
      <w:tr w:rsidR="003B76E8" w:rsidRPr="00144EC5" w:rsidTr="00722257">
        <w:trPr>
          <w:trHeight w:val="530"/>
        </w:trPr>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E15FAB" w:rsidRDefault="003B76E8" w:rsidP="003B76E8">
            <w:pPr>
              <w:rPr>
                <w:rFonts w:ascii="Book Antiqua" w:hAnsi="Book Antiqua" w:cs="Arial"/>
                <w:bCs/>
                <w:sz w:val="22"/>
                <w:szCs w:val="22"/>
              </w:rPr>
            </w:pPr>
            <w:r w:rsidRPr="00E15FAB">
              <w:rPr>
                <w:rFonts w:ascii="Book Antiqua" w:hAnsi="Book Antiqua" w:cs="Arial"/>
                <w:bCs/>
                <w:sz w:val="22"/>
                <w:szCs w:val="22"/>
              </w:rPr>
              <w:t>ITB 13.7</w:t>
            </w:r>
          </w:p>
          <w:p w:rsidR="003B76E8" w:rsidRPr="00E15FAB" w:rsidRDefault="003B76E8" w:rsidP="003B76E8">
            <w:pPr>
              <w:rPr>
                <w:rFonts w:ascii="Book Antiqua" w:hAnsi="Book Antiqua" w:cs="Arial"/>
                <w:bCs/>
                <w:sz w:val="22"/>
                <w:szCs w:val="22"/>
              </w:rPr>
            </w:pPr>
          </w:p>
        </w:tc>
        <w:tc>
          <w:tcPr>
            <w:tcW w:w="7560" w:type="dxa"/>
            <w:tcBorders>
              <w:left w:val="single" w:sz="4" w:space="0" w:color="auto"/>
            </w:tcBorders>
          </w:tcPr>
          <w:p w:rsidR="003B76E8" w:rsidRPr="00E15FAB" w:rsidRDefault="003B76E8" w:rsidP="003B76E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E15FAB">
              <w:rPr>
                <w:rFonts w:ascii="Book Antiqua" w:hAnsi="Book Antiqua" w:cs="Arial"/>
                <w:b/>
                <w:bCs/>
                <w:sz w:val="22"/>
                <w:szCs w:val="22"/>
              </w:rPr>
              <w:t>Deleted</w:t>
            </w:r>
          </w:p>
          <w:p w:rsidR="003B76E8" w:rsidRPr="00E15FAB" w:rsidRDefault="003B76E8" w:rsidP="003B76E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3B76E8" w:rsidRPr="00144EC5" w:rsidTr="00722257">
        <w:trPr>
          <w:trHeight w:val="530"/>
        </w:trPr>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144EC5" w:rsidRDefault="003B76E8" w:rsidP="003B76E8">
            <w:pPr>
              <w:rPr>
                <w:rFonts w:ascii="Book Antiqua" w:hAnsi="Book Antiqua" w:cs="Arial"/>
                <w:sz w:val="22"/>
                <w:szCs w:val="22"/>
              </w:rPr>
            </w:pPr>
            <w:r w:rsidRPr="00E15FAB">
              <w:rPr>
                <w:rFonts w:ascii="Book Antiqua" w:hAnsi="Book Antiqua" w:cs="Arial"/>
                <w:sz w:val="22"/>
                <w:szCs w:val="22"/>
              </w:rPr>
              <w:t>ITB 14.2</w:t>
            </w:r>
          </w:p>
        </w:tc>
        <w:tc>
          <w:tcPr>
            <w:tcW w:w="7560" w:type="dxa"/>
            <w:tcBorders>
              <w:left w:val="single" w:sz="4" w:space="0" w:color="auto"/>
            </w:tcBorders>
          </w:tcPr>
          <w:p w:rsidR="003B76E8" w:rsidRPr="00E15FAB" w:rsidRDefault="003B76E8" w:rsidP="003B76E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15FAB">
              <w:rPr>
                <w:rFonts w:ascii="Book Antiqua" w:hAnsi="Book Antiqua" w:cs="Arial"/>
                <w:b/>
                <w:bCs/>
                <w:sz w:val="22"/>
                <w:szCs w:val="22"/>
                <w:lang w:val="en-GB"/>
              </w:rPr>
              <w:t>Replace Clause ITB 1</w:t>
            </w:r>
            <w:r>
              <w:rPr>
                <w:rFonts w:ascii="Book Antiqua" w:hAnsi="Book Antiqua" w:cs="Arial"/>
                <w:b/>
                <w:bCs/>
                <w:sz w:val="22"/>
                <w:szCs w:val="22"/>
                <w:lang w:val="en-GB"/>
              </w:rPr>
              <w:t>4</w:t>
            </w:r>
            <w:r w:rsidRPr="00E15FAB">
              <w:rPr>
                <w:rFonts w:ascii="Book Antiqua" w:hAnsi="Book Antiqua" w:cs="Arial"/>
                <w:b/>
                <w:bCs/>
                <w:sz w:val="22"/>
                <w:szCs w:val="22"/>
                <w:lang w:val="en-GB"/>
              </w:rPr>
              <w:t>.</w:t>
            </w:r>
            <w:r>
              <w:rPr>
                <w:rFonts w:ascii="Book Antiqua" w:hAnsi="Book Antiqua" w:cs="Arial"/>
                <w:b/>
                <w:bCs/>
                <w:sz w:val="22"/>
                <w:szCs w:val="22"/>
                <w:lang w:val="en-GB"/>
              </w:rPr>
              <w:t>2</w:t>
            </w:r>
            <w:r w:rsidRPr="00E15FAB">
              <w:rPr>
                <w:rFonts w:ascii="Book Antiqua" w:hAnsi="Book Antiqua" w:cs="Arial"/>
                <w:b/>
                <w:bCs/>
                <w:sz w:val="22"/>
                <w:szCs w:val="22"/>
                <w:lang w:val="en-GB"/>
              </w:rPr>
              <w:t xml:space="preserve"> with the following:</w:t>
            </w:r>
          </w:p>
          <w:p w:rsidR="003B76E8" w:rsidRDefault="003B76E8" w:rsidP="003B76E8">
            <w:pPr>
              <w:jc w:val="both"/>
              <w:rPr>
                <w:rFonts w:ascii="Book Antiqua" w:hAnsi="Book Antiqua" w:cs="Arial"/>
                <w:b/>
                <w:bCs/>
                <w:sz w:val="22"/>
                <w:szCs w:val="22"/>
                <w:lang w:val="en-GB"/>
              </w:rPr>
            </w:pPr>
          </w:p>
          <w:p w:rsidR="003B76E8" w:rsidRPr="00E15FAB" w:rsidRDefault="003B76E8" w:rsidP="003B76E8">
            <w:pPr>
              <w:jc w:val="both"/>
              <w:rPr>
                <w:rFonts w:ascii="Book Antiqua" w:hAnsi="Book Antiqua" w:cs="Book Antiqua"/>
                <w:color w:val="000000"/>
                <w:sz w:val="22"/>
                <w:szCs w:val="22"/>
                <w:lang w:bidi="hi-IN"/>
              </w:rPr>
            </w:pPr>
            <w:r w:rsidRPr="00E15FAB">
              <w:rPr>
                <w:rFonts w:ascii="Book Antiqua" w:hAnsi="Book Antiqua" w:cs="Book Antiqua"/>
                <w:color w:val="000000"/>
                <w:sz w:val="22"/>
                <w:szCs w:val="22"/>
                <w:lang w:bidi="hi-IN"/>
              </w:rPr>
              <w:t>In exceptional circumstance, the Employer may solicit the Bidder</w:t>
            </w:r>
            <w:r w:rsidRPr="00E15FAB">
              <w:rPr>
                <w:color w:val="000000"/>
                <w:sz w:val="22"/>
                <w:szCs w:val="22"/>
                <w:lang w:bidi="hi-IN"/>
              </w:rPr>
              <w:t>’</w:t>
            </w:r>
            <w:r w:rsidRPr="00E15FAB">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E15FAB">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E15FAB">
              <w:rPr>
                <w:rFonts w:ascii="Book Antiqua" w:hAnsi="Book Antiqua" w:cs="Book Antiqua"/>
                <w:color w:val="000000"/>
                <w:sz w:val="22"/>
                <w:szCs w:val="22"/>
                <w:lang w:bidi="hi-IN"/>
              </w:rPr>
              <w:t xml:space="preserve"> A Bidder granting the request will not be required or permitted to modify its bid.</w:t>
            </w:r>
          </w:p>
          <w:p w:rsidR="003B76E8" w:rsidRPr="00144EC5" w:rsidRDefault="003B76E8" w:rsidP="003B76E8">
            <w:pPr>
              <w:jc w:val="both"/>
              <w:rPr>
                <w:rFonts w:ascii="Book Antiqua" w:hAnsi="Book Antiqua" w:cs="Arial"/>
                <w:b/>
                <w:bCs/>
                <w:sz w:val="22"/>
                <w:szCs w:val="22"/>
                <w:lang w:val="en-GB"/>
              </w:rPr>
            </w:pPr>
          </w:p>
        </w:tc>
      </w:tr>
      <w:tr w:rsidR="003B76E8" w:rsidRPr="00144EC5" w:rsidTr="00722257">
        <w:trPr>
          <w:trHeight w:val="530"/>
        </w:trPr>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144EC5" w:rsidRDefault="003B76E8" w:rsidP="003B76E8">
            <w:pPr>
              <w:rPr>
                <w:rFonts w:ascii="Book Antiqua" w:hAnsi="Book Antiqua" w:cs="Arial"/>
                <w:sz w:val="22"/>
                <w:szCs w:val="22"/>
              </w:rPr>
            </w:pPr>
            <w:r w:rsidRPr="00144EC5">
              <w:rPr>
                <w:rFonts w:ascii="Book Antiqua" w:hAnsi="Book Antiqua" w:cs="Arial"/>
                <w:sz w:val="22"/>
                <w:szCs w:val="22"/>
              </w:rPr>
              <w:t>ITB 15.1 (ii) (g)</w:t>
            </w:r>
          </w:p>
        </w:tc>
        <w:tc>
          <w:tcPr>
            <w:tcW w:w="7560" w:type="dxa"/>
            <w:tcBorders>
              <w:left w:val="single" w:sz="4" w:space="0" w:color="auto"/>
            </w:tcBorders>
          </w:tcPr>
          <w:p w:rsidR="003B76E8" w:rsidRPr="00545046" w:rsidRDefault="003B76E8" w:rsidP="003B76E8">
            <w:pPr>
              <w:jc w:val="both"/>
              <w:rPr>
                <w:rFonts w:ascii="Book Antiqua" w:hAnsi="Book Antiqua" w:cs="Arial"/>
                <w:b/>
                <w:bCs/>
                <w:sz w:val="22"/>
                <w:szCs w:val="22"/>
                <w:lang w:val="en-GB"/>
              </w:rPr>
            </w:pPr>
            <w:r w:rsidRPr="00545046">
              <w:rPr>
                <w:rFonts w:ascii="Book Antiqua" w:hAnsi="Book Antiqua" w:cs="Arial"/>
                <w:b/>
                <w:bCs/>
                <w:sz w:val="22"/>
                <w:szCs w:val="22"/>
                <w:lang w:val="en-GB"/>
              </w:rPr>
              <w:t>Supplementing ITB clause 15.1 (ii)(g) with the following:</w:t>
            </w:r>
          </w:p>
          <w:p w:rsidR="003B76E8" w:rsidRPr="00545046" w:rsidRDefault="003B76E8" w:rsidP="003B76E8">
            <w:pPr>
              <w:jc w:val="both"/>
              <w:rPr>
                <w:rFonts w:ascii="Book Antiqua" w:hAnsi="Book Antiqua" w:cs="Arial"/>
                <w:bCs/>
                <w:sz w:val="22"/>
                <w:szCs w:val="22"/>
              </w:rPr>
            </w:pPr>
          </w:p>
          <w:p w:rsidR="003B76E8" w:rsidRPr="00545046" w:rsidRDefault="003B76E8" w:rsidP="003B76E8">
            <w:pPr>
              <w:pStyle w:val="Default"/>
              <w:numPr>
                <w:ilvl w:val="0"/>
                <w:numId w:val="17"/>
              </w:numPr>
              <w:ind w:left="522" w:hanging="540"/>
              <w:jc w:val="both"/>
              <w:rPr>
                <w:rFonts w:cs="Arial"/>
                <w:sz w:val="22"/>
                <w:szCs w:val="22"/>
              </w:rPr>
            </w:pPr>
            <w:r w:rsidRPr="00545046">
              <w:rPr>
                <w:rFonts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545046">
              <w:rPr>
                <w:rFonts w:cs="Arial"/>
                <w:sz w:val="22"/>
                <w:szCs w:val="22"/>
              </w:rPr>
              <w:t>MoP</w:t>
            </w:r>
            <w:proofErr w:type="spellEnd"/>
            <w:r w:rsidRPr="00545046">
              <w:rPr>
                <w:rFonts w:cs="Arial"/>
                <w:sz w:val="22"/>
                <w:szCs w:val="22"/>
              </w:rPr>
              <w:t xml:space="preserve"> Order.</w:t>
            </w:r>
          </w:p>
          <w:p w:rsidR="003B76E8" w:rsidRPr="00EC3275" w:rsidRDefault="003B76E8" w:rsidP="003B76E8">
            <w:pPr>
              <w:rPr>
                <w:rFonts w:cs="Arial"/>
                <w:sz w:val="22"/>
                <w:szCs w:val="22"/>
              </w:rPr>
            </w:pPr>
          </w:p>
          <w:p w:rsidR="003B76E8" w:rsidRPr="00DB6ABB" w:rsidRDefault="003B76E8" w:rsidP="003B76E8">
            <w:pPr>
              <w:pStyle w:val="Default"/>
              <w:numPr>
                <w:ilvl w:val="0"/>
                <w:numId w:val="17"/>
              </w:numPr>
              <w:ind w:left="522" w:hanging="540"/>
              <w:jc w:val="both"/>
              <w:rPr>
                <w:rFonts w:cs="Arial"/>
                <w:sz w:val="22"/>
                <w:szCs w:val="22"/>
              </w:rPr>
            </w:pPr>
            <w:r w:rsidRPr="00DB6ABB">
              <w:rPr>
                <w:rFonts w:cs="Arial"/>
                <w:bCs/>
                <w:sz w:val="22"/>
                <w:szCs w:val="22"/>
              </w:rPr>
              <w:t xml:space="preserve">Bidders shall also submit Joint Deed of Undertaking by the </w:t>
            </w:r>
            <w:r w:rsidRPr="00DB6ABB">
              <w:rPr>
                <w:sz w:val="22"/>
                <w:szCs w:val="22"/>
              </w:rPr>
              <w:t xml:space="preserve">IED </w:t>
            </w:r>
            <w:r w:rsidRPr="00726100">
              <w:rPr>
                <w:sz w:val="22"/>
                <w:szCs w:val="22"/>
              </w:rPr>
              <w:t>MANUFACTURE</w:t>
            </w:r>
            <w:r>
              <w:rPr>
                <w:sz w:val="22"/>
                <w:szCs w:val="22"/>
              </w:rPr>
              <w:t>R</w:t>
            </w:r>
            <w:r w:rsidRPr="00DB6ABB">
              <w:rPr>
                <w:rFonts w:cs="Arial"/>
                <w:bCs/>
                <w:sz w:val="22"/>
                <w:szCs w:val="22"/>
              </w:rPr>
              <w:t xml:space="preserve"> along with the Bidder, duly signed and stamped on each page in original, if applicable as per Annexure-A (BDS), in the Format given at Sl. No: 21 of Section – VI: Sample Forms and Procedures.</w:t>
            </w:r>
          </w:p>
          <w:p w:rsidR="003B76E8" w:rsidRPr="00545046" w:rsidRDefault="003B76E8" w:rsidP="003B76E8">
            <w:pPr>
              <w:pStyle w:val="Default"/>
              <w:jc w:val="both"/>
              <w:rPr>
                <w:b/>
                <w:bCs/>
                <w:sz w:val="22"/>
                <w:szCs w:val="22"/>
              </w:rPr>
            </w:pPr>
          </w:p>
        </w:tc>
      </w:tr>
      <w:tr w:rsidR="003B76E8" w:rsidRPr="00144EC5" w:rsidTr="00722257">
        <w:trPr>
          <w:trHeight w:val="1115"/>
        </w:trPr>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144EC5" w:rsidRDefault="003B76E8" w:rsidP="003B76E8">
            <w:pPr>
              <w:jc w:val="both"/>
              <w:rPr>
                <w:rFonts w:ascii="Book Antiqua" w:hAnsi="Book Antiqua" w:cs="Arial"/>
                <w:sz w:val="22"/>
                <w:szCs w:val="22"/>
              </w:rPr>
            </w:pPr>
            <w:r w:rsidRPr="00144EC5">
              <w:rPr>
                <w:rFonts w:ascii="Book Antiqua" w:hAnsi="Book Antiqua" w:cs="Arial"/>
                <w:sz w:val="22"/>
                <w:szCs w:val="22"/>
              </w:rPr>
              <w:t>ITB 16.1</w:t>
            </w:r>
          </w:p>
        </w:tc>
        <w:tc>
          <w:tcPr>
            <w:tcW w:w="7560" w:type="dxa"/>
            <w:tcBorders>
              <w:left w:val="single" w:sz="4" w:space="0" w:color="auto"/>
            </w:tcBorders>
          </w:tcPr>
          <w:p w:rsidR="003B76E8" w:rsidRPr="00545046" w:rsidRDefault="003B76E8" w:rsidP="003B76E8">
            <w:pPr>
              <w:tabs>
                <w:tab w:val="right" w:pos="7254"/>
              </w:tabs>
              <w:spacing w:before="60" w:after="60"/>
              <w:jc w:val="both"/>
              <w:rPr>
                <w:rFonts w:ascii="Book Antiqua" w:eastAsia="Calibri" w:hAnsi="Book Antiqua" w:cs="Arial"/>
                <w:b/>
                <w:sz w:val="22"/>
                <w:szCs w:val="22"/>
              </w:rPr>
            </w:pPr>
            <w:r w:rsidRPr="00545046">
              <w:rPr>
                <w:rFonts w:ascii="Book Antiqua" w:eastAsia="Calibri" w:hAnsi="Book Antiqua" w:cs="Arial"/>
                <w:b/>
                <w:sz w:val="22"/>
                <w:szCs w:val="22"/>
              </w:rPr>
              <w:t>Supplementing Envelope-4 of ITB 16.1 with the following:</w:t>
            </w:r>
          </w:p>
          <w:p w:rsidR="003B76E8" w:rsidRPr="00545046" w:rsidRDefault="003B76E8" w:rsidP="003B76E8">
            <w:pPr>
              <w:tabs>
                <w:tab w:val="right" w:pos="7254"/>
              </w:tabs>
              <w:jc w:val="both"/>
              <w:rPr>
                <w:rFonts w:ascii="Book Antiqua" w:hAnsi="Book Antiqua"/>
                <w:sz w:val="22"/>
                <w:szCs w:val="22"/>
              </w:rPr>
            </w:pPr>
          </w:p>
          <w:p w:rsidR="003B76E8" w:rsidRPr="00545046" w:rsidRDefault="003B76E8" w:rsidP="003B76E8">
            <w:pPr>
              <w:autoSpaceDE w:val="0"/>
              <w:autoSpaceDN w:val="0"/>
              <w:adjustRightInd w:val="0"/>
              <w:jc w:val="both"/>
              <w:rPr>
                <w:rFonts w:ascii="Book Antiqua" w:eastAsiaTheme="minorHAnsi" w:hAnsi="Book Antiqua" w:cs="Arial"/>
                <w:color w:val="000000"/>
                <w:sz w:val="22"/>
                <w:szCs w:val="22"/>
                <w:lang w:bidi="hi-IN"/>
              </w:rPr>
            </w:pPr>
            <w:r w:rsidRPr="00545046">
              <w:rPr>
                <w:rFonts w:ascii="Book Antiqua" w:eastAsiaTheme="minorHAnsi" w:hAnsi="Book Antiqua" w:cs="Arial"/>
                <w:color w:val="000000"/>
                <w:sz w:val="22"/>
                <w:szCs w:val="22"/>
                <w:lang w:bidi="hi-IN"/>
              </w:rPr>
              <w:t xml:space="preserve">Affidavit of Self certification regarding Minimum Local Content under </w:t>
            </w:r>
            <w:r w:rsidRPr="00545046">
              <w:rPr>
                <w:rFonts w:ascii="Book Antiqua" w:hAnsi="Book Antiqua" w:cs="Arial"/>
                <w:sz w:val="22"/>
                <w:szCs w:val="22"/>
              </w:rPr>
              <w:t xml:space="preserve">PPP-MII Order and </w:t>
            </w:r>
            <w:proofErr w:type="spellStart"/>
            <w:r w:rsidRPr="00545046">
              <w:rPr>
                <w:rFonts w:ascii="Book Antiqua" w:hAnsi="Book Antiqua" w:cs="Arial"/>
                <w:sz w:val="22"/>
                <w:szCs w:val="22"/>
              </w:rPr>
              <w:t>MoP</w:t>
            </w:r>
            <w:proofErr w:type="spellEnd"/>
            <w:r w:rsidRPr="00545046">
              <w:rPr>
                <w:rFonts w:ascii="Book Antiqua" w:hAnsi="Book Antiqua" w:cs="Arial"/>
                <w:sz w:val="22"/>
                <w:szCs w:val="22"/>
              </w:rPr>
              <w:t xml:space="preserve"> Order</w:t>
            </w:r>
            <w:r w:rsidRPr="00545046">
              <w:rPr>
                <w:rFonts w:ascii="Book Antiqua" w:eastAsiaTheme="minorHAnsi" w:hAnsi="Book Antiqua" w:cs="Arial"/>
                <w:color w:val="000000"/>
                <w:sz w:val="22"/>
                <w:szCs w:val="22"/>
                <w:lang w:bidi="hi-IN"/>
              </w:rPr>
              <w:t xml:space="preserve">, if applicable, Certificate from statutory auditor/cost auditor/cost accountant/chartered accountant, giving the percentage of Local Content, under </w:t>
            </w:r>
            <w:r w:rsidRPr="00545046">
              <w:rPr>
                <w:rFonts w:ascii="Book Antiqua" w:hAnsi="Book Antiqua" w:cs="Arial"/>
                <w:sz w:val="22"/>
                <w:szCs w:val="22"/>
              </w:rPr>
              <w:t xml:space="preserve">PPP-MII Order and </w:t>
            </w:r>
            <w:proofErr w:type="spellStart"/>
            <w:r w:rsidRPr="00545046">
              <w:rPr>
                <w:rFonts w:ascii="Book Antiqua" w:hAnsi="Book Antiqua" w:cs="Arial"/>
                <w:sz w:val="22"/>
                <w:szCs w:val="22"/>
              </w:rPr>
              <w:t>MoP</w:t>
            </w:r>
            <w:proofErr w:type="spellEnd"/>
            <w:r w:rsidRPr="00545046">
              <w:rPr>
                <w:rFonts w:ascii="Book Antiqua" w:hAnsi="Book Antiqua" w:cs="Arial"/>
                <w:sz w:val="22"/>
                <w:szCs w:val="22"/>
              </w:rPr>
              <w:t xml:space="preserve"> Order</w:t>
            </w:r>
            <w:r w:rsidRPr="00545046">
              <w:rPr>
                <w:rFonts w:ascii="Book Antiqua" w:eastAsiaTheme="minorHAnsi" w:hAnsi="Book Antiqua" w:cs="Arial"/>
                <w:color w:val="000000"/>
                <w:sz w:val="22"/>
                <w:szCs w:val="22"/>
                <w:lang w:bidi="hi-IN"/>
              </w:rPr>
              <w:t>, if applicable.</w:t>
            </w:r>
          </w:p>
          <w:p w:rsidR="003B76E8" w:rsidRPr="00545046" w:rsidRDefault="003B76E8" w:rsidP="003B76E8">
            <w:pPr>
              <w:autoSpaceDE w:val="0"/>
              <w:autoSpaceDN w:val="0"/>
              <w:adjustRightInd w:val="0"/>
              <w:jc w:val="both"/>
              <w:rPr>
                <w:rFonts w:ascii="Book Antiqua" w:hAnsi="Book Antiqua" w:cs="Arial"/>
                <w:sz w:val="22"/>
                <w:szCs w:val="22"/>
              </w:rPr>
            </w:pPr>
          </w:p>
        </w:tc>
      </w:tr>
      <w:tr w:rsidR="003B76E8" w:rsidRPr="00144EC5" w:rsidTr="00722257">
        <w:trPr>
          <w:trHeight w:val="1115"/>
        </w:trPr>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144EC5" w:rsidRDefault="003B76E8" w:rsidP="003B76E8">
            <w:pPr>
              <w:jc w:val="both"/>
              <w:rPr>
                <w:rFonts w:ascii="Book Antiqua" w:hAnsi="Book Antiqua" w:cs="Arial"/>
                <w:sz w:val="22"/>
                <w:szCs w:val="22"/>
              </w:rPr>
            </w:pPr>
            <w:r w:rsidRPr="00144EC5">
              <w:rPr>
                <w:rFonts w:ascii="Book Antiqua" w:hAnsi="Book Antiqua" w:cs="Arial"/>
                <w:sz w:val="22"/>
                <w:szCs w:val="22"/>
              </w:rPr>
              <w:t xml:space="preserve">ITB 16.2(a), ITB 16.2(b), ITB 17.1, 18.1, and ITB 20.1 </w:t>
            </w:r>
          </w:p>
        </w:tc>
        <w:tc>
          <w:tcPr>
            <w:tcW w:w="7560" w:type="dxa"/>
            <w:tcBorders>
              <w:left w:val="single" w:sz="4" w:space="0" w:color="auto"/>
            </w:tcBorders>
          </w:tcPr>
          <w:p w:rsidR="003B76E8" w:rsidRPr="00545046" w:rsidRDefault="003B76E8" w:rsidP="003B76E8">
            <w:pPr>
              <w:tabs>
                <w:tab w:val="right" w:pos="7254"/>
              </w:tabs>
              <w:spacing w:before="60" w:after="60"/>
              <w:jc w:val="both"/>
              <w:rPr>
                <w:rFonts w:ascii="Book Antiqua" w:eastAsia="Calibri" w:hAnsi="Book Antiqua" w:cs="Arial"/>
                <w:b/>
                <w:sz w:val="22"/>
                <w:szCs w:val="22"/>
              </w:rPr>
            </w:pPr>
            <w:r w:rsidRPr="00545046">
              <w:rPr>
                <w:rFonts w:ascii="Book Antiqua" w:eastAsia="Calibri" w:hAnsi="Book Antiqua" w:cs="Arial"/>
                <w:b/>
                <w:sz w:val="22"/>
                <w:szCs w:val="22"/>
              </w:rPr>
              <w:t xml:space="preserve">The deadline for </w:t>
            </w:r>
            <w:r w:rsidRPr="00545046">
              <w:rPr>
                <w:rFonts w:ascii="Book Antiqua" w:eastAsia="Calibri" w:hAnsi="Book Antiqua" w:cs="Arial"/>
                <w:b/>
                <w:sz w:val="22"/>
                <w:szCs w:val="22"/>
                <w:u w:val="single"/>
              </w:rPr>
              <w:t>Soft copy part of the bid</w:t>
            </w:r>
            <w:r w:rsidRPr="00545046">
              <w:rPr>
                <w:rFonts w:ascii="Book Antiqua" w:eastAsia="Calibri" w:hAnsi="Book Antiqua" w:cs="Arial"/>
                <w:b/>
                <w:sz w:val="22"/>
                <w:szCs w:val="22"/>
              </w:rPr>
              <w:t xml:space="preserve"> submission is</w:t>
            </w:r>
          </w:p>
          <w:p w:rsidR="003B76E8" w:rsidRPr="00545046" w:rsidRDefault="003B76E8" w:rsidP="003B76E8">
            <w:pPr>
              <w:tabs>
                <w:tab w:val="right" w:pos="7254"/>
              </w:tabs>
              <w:spacing w:before="180" w:after="180"/>
              <w:jc w:val="both"/>
              <w:rPr>
                <w:rFonts w:ascii="Book Antiqua" w:hAnsi="Book Antiqua" w:cs="Arial"/>
                <w:i/>
                <w:iCs/>
                <w:sz w:val="22"/>
                <w:szCs w:val="22"/>
              </w:rPr>
            </w:pPr>
            <w:r w:rsidRPr="00545046">
              <w:rPr>
                <w:rFonts w:ascii="Book Antiqua" w:eastAsia="Calibri" w:hAnsi="Book Antiqua" w:cs="Arial"/>
                <w:b/>
                <w:bCs/>
                <w:sz w:val="22"/>
                <w:szCs w:val="22"/>
              </w:rPr>
              <w:t xml:space="preserve">Date: </w:t>
            </w:r>
            <w:r w:rsidR="00E85EF0" w:rsidRPr="00E85EF0">
              <w:rPr>
                <w:rFonts w:ascii="Book Antiqua" w:eastAsia="Calibri" w:hAnsi="Book Antiqua" w:cs="Arial"/>
                <w:b/>
                <w:bCs/>
                <w:color w:val="0000FF"/>
                <w:sz w:val="22"/>
                <w:szCs w:val="22"/>
              </w:rPr>
              <w:t>14</w:t>
            </w:r>
            <w:r w:rsidRPr="00E85EF0">
              <w:rPr>
                <w:rFonts w:ascii="Book Antiqua" w:eastAsia="Calibri" w:hAnsi="Book Antiqua" w:cs="Arial"/>
                <w:b/>
                <w:bCs/>
                <w:color w:val="0000FF"/>
                <w:sz w:val="22"/>
                <w:szCs w:val="22"/>
              </w:rPr>
              <w:t>/02/2024</w:t>
            </w:r>
          </w:p>
          <w:p w:rsidR="003B76E8" w:rsidRPr="00545046" w:rsidRDefault="003B76E8" w:rsidP="003B76E8">
            <w:pPr>
              <w:tabs>
                <w:tab w:val="right" w:pos="7254"/>
              </w:tabs>
              <w:spacing w:before="180" w:after="180"/>
              <w:jc w:val="both"/>
              <w:rPr>
                <w:rFonts w:ascii="Book Antiqua" w:eastAsia="Calibri" w:hAnsi="Book Antiqua" w:cs="Arial"/>
                <w:b/>
                <w:bCs/>
                <w:sz w:val="22"/>
                <w:szCs w:val="22"/>
              </w:rPr>
            </w:pPr>
            <w:r w:rsidRPr="00545046">
              <w:rPr>
                <w:rFonts w:ascii="Book Antiqua" w:hAnsi="Book Antiqua" w:cs="Arial"/>
                <w:b/>
                <w:bCs/>
                <w:sz w:val="22"/>
                <w:szCs w:val="22"/>
              </w:rPr>
              <w:t>[</w:t>
            </w:r>
            <w:r w:rsidRPr="00545046">
              <w:rPr>
                <w:rFonts w:ascii="Book Antiqua" w:eastAsia="Calibri" w:hAnsi="Book Antiqua" w:cs="Arial"/>
                <w:b/>
                <w:bCs/>
                <w:sz w:val="22"/>
                <w:szCs w:val="22"/>
              </w:rPr>
              <w:t>Time: 1100 hrs. [Indian Standard Time (e-procurement server time)].</w:t>
            </w:r>
          </w:p>
          <w:p w:rsidR="003B76E8" w:rsidRPr="00545046" w:rsidRDefault="003B76E8" w:rsidP="003B76E8">
            <w:pPr>
              <w:pStyle w:val="ListParagraph"/>
              <w:ind w:left="0"/>
              <w:jc w:val="both"/>
              <w:rPr>
                <w:rFonts w:ascii="Book Antiqua" w:eastAsia="Calibri" w:hAnsi="Book Antiqua" w:cs="Arial"/>
                <w:b/>
                <w:bCs/>
                <w:sz w:val="22"/>
                <w:szCs w:val="22"/>
              </w:rPr>
            </w:pPr>
            <w:r w:rsidRPr="00545046">
              <w:rPr>
                <w:rFonts w:ascii="Book Antiqua" w:hAnsi="Book Antiqua" w:cs="Arial"/>
                <w:b/>
                <w:bCs/>
                <w:sz w:val="22"/>
                <w:szCs w:val="22"/>
              </w:rPr>
              <w:t>Bid</w:t>
            </w:r>
            <w:r w:rsidRPr="00545046">
              <w:rPr>
                <w:rFonts w:ascii="Book Antiqua" w:eastAsia="Calibri" w:hAnsi="Book Antiqua" w:cs="Arial"/>
                <w:b/>
                <w:bCs/>
                <w:sz w:val="22"/>
                <w:szCs w:val="22"/>
              </w:rPr>
              <w:t xml:space="preserve"> submission timelines will be defined as per the e-Procurement server clock only. </w:t>
            </w:r>
          </w:p>
          <w:p w:rsidR="003B76E8" w:rsidRPr="00545046" w:rsidRDefault="003B76E8" w:rsidP="003B76E8">
            <w:pPr>
              <w:jc w:val="both"/>
              <w:rPr>
                <w:rFonts w:ascii="Book Antiqua" w:eastAsia="Calibri" w:hAnsi="Book Antiqua" w:cs="Arial"/>
                <w:sz w:val="22"/>
                <w:szCs w:val="22"/>
              </w:rPr>
            </w:pPr>
          </w:p>
          <w:p w:rsidR="003B76E8" w:rsidRPr="00545046" w:rsidRDefault="003B76E8" w:rsidP="003B76E8">
            <w:pPr>
              <w:jc w:val="both"/>
              <w:rPr>
                <w:rFonts w:ascii="Book Antiqua" w:eastAsia="Calibri" w:hAnsi="Book Antiqua" w:cs="Arial"/>
                <w:b/>
                <w:bCs/>
                <w:sz w:val="22"/>
                <w:szCs w:val="22"/>
                <w:u w:val="single"/>
              </w:rPr>
            </w:pPr>
            <w:r w:rsidRPr="00545046">
              <w:rPr>
                <w:rFonts w:ascii="Book Antiqua" w:eastAsia="Calibri" w:hAnsi="Book Antiqua" w:cs="Arial"/>
                <w:b/>
                <w:bCs/>
                <w:sz w:val="22"/>
                <w:szCs w:val="22"/>
                <w:u w:val="single"/>
              </w:rPr>
              <w:t>Address for submission of Hard copy of Documents;</w:t>
            </w:r>
          </w:p>
          <w:p w:rsidR="003B76E8" w:rsidRPr="00545046" w:rsidRDefault="003B76E8" w:rsidP="003B76E8">
            <w:pPr>
              <w:jc w:val="both"/>
              <w:rPr>
                <w:rFonts w:ascii="Book Antiqua" w:eastAsia="Calibri" w:hAnsi="Book Antiqua" w:cs="Arial"/>
                <w:sz w:val="22"/>
                <w:szCs w:val="22"/>
              </w:rPr>
            </w:pPr>
          </w:p>
          <w:p w:rsidR="003B76E8" w:rsidRPr="00545046" w:rsidRDefault="003B76E8" w:rsidP="003B76E8">
            <w:pPr>
              <w:jc w:val="both"/>
              <w:rPr>
                <w:rFonts w:ascii="Book Antiqua" w:eastAsia="Calibri" w:hAnsi="Book Antiqua" w:cs="Arial"/>
                <w:sz w:val="22"/>
                <w:szCs w:val="22"/>
              </w:rPr>
            </w:pPr>
            <w:r w:rsidRPr="00545046">
              <w:rPr>
                <w:rFonts w:ascii="Book Antiqua" w:eastAsia="Calibri" w:hAnsi="Book Antiqua" w:cs="Arial"/>
                <w:sz w:val="22"/>
                <w:szCs w:val="22"/>
              </w:rPr>
              <w:t>Address in Person or by Post:</w:t>
            </w:r>
          </w:p>
          <w:p w:rsidR="003B76E8" w:rsidRPr="00545046" w:rsidRDefault="003B76E8" w:rsidP="003B76E8">
            <w:pPr>
              <w:jc w:val="both"/>
              <w:rPr>
                <w:rFonts w:ascii="Book Antiqua" w:eastAsia="Calibri" w:hAnsi="Book Antiqua" w:cs="Arial"/>
                <w:b/>
                <w:bCs/>
                <w:sz w:val="22"/>
                <w:szCs w:val="22"/>
                <w:lang w:val="en-GB"/>
              </w:rPr>
            </w:pPr>
            <w:r w:rsidRPr="00545046">
              <w:rPr>
                <w:rFonts w:ascii="Book Antiqua" w:hAnsi="Book Antiqua" w:cs="Arial"/>
                <w:b/>
                <w:bCs/>
                <w:sz w:val="22"/>
                <w:szCs w:val="22"/>
                <w:lang w:val="en-GB"/>
              </w:rPr>
              <w:t>DGM (CS-G</w:t>
            </w:r>
            <w:r>
              <w:rPr>
                <w:rFonts w:ascii="Book Antiqua" w:hAnsi="Book Antiqua" w:cs="Arial"/>
                <w:b/>
                <w:bCs/>
                <w:sz w:val="22"/>
                <w:szCs w:val="22"/>
                <w:lang w:val="en-GB"/>
              </w:rPr>
              <w:t>3</w:t>
            </w:r>
            <w:r w:rsidRPr="00545046">
              <w:rPr>
                <w:rFonts w:ascii="Book Antiqua" w:hAnsi="Book Antiqua" w:cs="Arial"/>
                <w:b/>
                <w:bCs/>
                <w:sz w:val="22"/>
                <w:szCs w:val="22"/>
                <w:lang w:val="en-GB"/>
              </w:rPr>
              <w:t>)/ Manager (CS–G</w:t>
            </w:r>
            <w:r>
              <w:rPr>
                <w:rFonts w:ascii="Book Antiqua" w:hAnsi="Book Antiqua" w:cs="Arial"/>
                <w:b/>
                <w:bCs/>
                <w:sz w:val="22"/>
                <w:szCs w:val="22"/>
                <w:lang w:val="en-GB"/>
              </w:rPr>
              <w:t>3</w:t>
            </w:r>
            <w:r w:rsidRPr="00545046">
              <w:rPr>
                <w:rFonts w:ascii="Book Antiqua" w:hAnsi="Book Antiqua" w:cs="Arial"/>
                <w:b/>
                <w:bCs/>
                <w:sz w:val="22"/>
                <w:szCs w:val="22"/>
                <w:lang w:val="en-GB"/>
              </w:rPr>
              <w:t>)</w:t>
            </w:r>
            <w:r w:rsidRPr="00545046">
              <w:rPr>
                <w:rFonts w:ascii="Book Antiqua" w:eastAsia="Calibri" w:hAnsi="Book Antiqua" w:cs="Arial"/>
                <w:b/>
                <w:bCs/>
                <w:sz w:val="22"/>
                <w:szCs w:val="22"/>
                <w:lang w:val="en-GB"/>
              </w:rPr>
              <w:t>,</w:t>
            </w:r>
          </w:p>
          <w:p w:rsidR="003B76E8" w:rsidRPr="00545046" w:rsidRDefault="003B76E8" w:rsidP="003B76E8">
            <w:pPr>
              <w:jc w:val="both"/>
              <w:rPr>
                <w:rFonts w:ascii="Book Antiqua" w:eastAsia="Calibri" w:hAnsi="Book Antiqua" w:cs="Arial"/>
                <w:sz w:val="22"/>
                <w:szCs w:val="22"/>
                <w:lang w:val="en-GB"/>
              </w:rPr>
            </w:pPr>
            <w:r w:rsidRPr="00545046">
              <w:rPr>
                <w:rFonts w:ascii="Book Antiqua" w:eastAsia="Calibri" w:hAnsi="Book Antiqua" w:cs="Arial"/>
                <w:sz w:val="22"/>
                <w:szCs w:val="22"/>
                <w:lang w:val="en-GB"/>
              </w:rPr>
              <w:t>Power Grid Corporation of India Limited,</w:t>
            </w:r>
          </w:p>
          <w:p w:rsidR="003B76E8" w:rsidRPr="00545046" w:rsidRDefault="003B76E8" w:rsidP="003B76E8">
            <w:pPr>
              <w:jc w:val="both"/>
              <w:rPr>
                <w:rFonts w:ascii="Book Antiqua" w:eastAsia="Calibri" w:hAnsi="Book Antiqua" w:cs="Arial"/>
                <w:sz w:val="22"/>
                <w:szCs w:val="22"/>
                <w:lang w:val="en-GB"/>
              </w:rPr>
            </w:pPr>
            <w:r w:rsidRPr="00545046">
              <w:rPr>
                <w:rFonts w:ascii="Book Antiqua" w:eastAsia="Calibri" w:hAnsi="Book Antiqua" w:cs="Arial"/>
                <w:sz w:val="22"/>
                <w:szCs w:val="22"/>
                <w:lang w:val="en-GB"/>
              </w:rPr>
              <w:t>`</w:t>
            </w:r>
            <w:proofErr w:type="spellStart"/>
            <w:r w:rsidRPr="00545046">
              <w:rPr>
                <w:rFonts w:ascii="Book Antiqua" w:eastAsia="Calibri" w:hAnsi="Book Antiqua" w:cs="Arial"/>
                <w:sz w:val="22"/>
                <w:szCs w:val="22"/>
                <w:lang w:val="en-GB"/>
              </w:rPr>
              <w:t>Saudamini</w:t>
            </w:r>
            <w:proofErr w:type="spellEnd"/>
            <w:r w:rsidRPr="00545046">
              <w:rPr>
                <w:rFonts w:ascii="Book Antiqua" w:eastAsia="Calibri" w:hAnsi="Book Antiqua" w:cs="Arial"/>
                <w:sz w:val="22"/>
                <w:szCs w:val="22"/>
                <w:lang w:val="en-GB"/>
              </w:rPr>
              <w:t>’, Plot No. 2, Sector - 29, 3rd Floor,</w:t>
            </w:r>
          </w:p>
          <w:p w:rsidR="003B76E8" w:rsidRPr="00545046" w:rsidRDefault="003B76E8" w:rsidP="003B76E8">
            <w:pPr>
              <w:jc w:val="both"/>
              <w:rPr>
                <w:rFonts w:ascii="Book Antiqua" w:eastAsia="Calibri" w:hAnsi="Book Antiqua" w:cs="Arial"/>
                <w:sz w:val="22"/>
                <w:szCs w:val="22"/>
                <w:lang w:val="en-GB"/>
              </w:rPr>
            </w:pPr>
            <w:r w:rsidRPr="00545046">
              <w:rPr>
                <w:rFonts w:ascii="Book Antiqua" w:eastAsia="Calibri" w:hAnsi="Book Antiqua" w:cs="Arial"/>
                <w:sz w:val="22"/>
                <w:szCs w:val="22"/>
                <w:lang w:val="en-GB"/>
              </w:rPr>
              <w:t>Gurgaon (Haryana) – 122001 INDIA</w:t>
            </w:r>
          </w:p>
          <w:p w:rsidR="003B76E8" w:rsidRPr="00545046" w:rsidRDefault="003B76E8" w:rsidP="003B76E8">
            <w:pPr>
              <w:tabs>
                <w:tab w:val="right" w:pos="7254"/>
              </w:tabs>
              <w:spacing w:before="180" w:after="180"/>
              <w:jc w:val="both"/>
              <w:rPr>
                <w:rFonts w:ascii="Book Antiqua" w:eastAsia="Calibri" w:hAnsi="Book Antiqua" w:cs="Arial"/>
                <w:b/>
                <w:bCs/>
                <w:sz w:val="22"/>
                <w:szCs w:val="22"/>
              </w:rPr>
            </w:pPr>
            <w:r w:rsidRPr="00545046">
              <w:rPr>
                <w:rFonts w:ascii="Book Antiqua" w:eastAsia="Calibri" w:hAnsi="Book Antiqua" w:cs="Arial"/>
                <w:b/>
                <w:bCs/>
                <w:sz w:val="22"/>
                <w:szCs w:val="22"/>
              </w:rPr>
              <w:t>Deadline for submission of Hard copy of Documents</w:t>
            </w:r>
          </w:p>
          <w:p w:rsidR="003B76E8" w:rsidRPr="00A67C3F" w:rsidRDefault="003B76E8" w:rsidP="003B76E8">
            <w:pPr>
              <w:jc w:val="both"/>
              <w:rPr>
                <w:rFonts w:ascii="Book Antiqua" w:eastAsia="Calibri" w:hAnsi="Book Antiqua" w:cs="Arial"/>
                <w:b/>
                <w:bCs/>
                <w:color w:val="FF0000"/>
                <w:sz w:val="22"/>
                <w:szCs w:val="22"/>
              </w:rPr>
            </w:pPr>
            <w:r w:rsidRPr="00A67C3F">
              <w:rPr>
                <w:rFonts w:ascii="Book Antiqua" w:eastAsia="Calibri" w:hAnsi="Book Antiqua" w:cs="Arial"/>
                <w:b/>
                <w:bCs/>
                <w:color w:val="FF0000"/>
                <w:sz w:val="22"/>
                <w:szCs w:val="22"/>
              </w:rPr>
              <w:t>NOT APPLICABLE</w:t>
            </w:r>
          </w:p>
          <w:p w:rsidR="003B76E8" w:rsidRDefault="003B76E8" w:rsidP="003B76E8">
            <w:pPr>
              <w:jc w:val="both"/>
              <w:rPr>
                <w:rFonts w:ascii="Book Antiqua" w:eastAsia="Calibri" w:hAnsi="Book Antiqua" w:cs="Arial"/>
                <w:b/>
                <w:bCs/>
                <w:sz w:val="22"/>
                <w:szCs w:val="22"/>
                <w:u w:val="single"/>
              </w:rPr>
            </w:pPr>
          </w:p>
          <w:p w:rsidR="003B76E8" w:rsidRPr="00545046" w:rsidRDefault="003B76E8" w:rsidP="003B76E8">
            <w:pPr>
              <w:jc w:val="both"/>
              <w:rPr>
                <w:rFonts w:ascii="Book Antiqua" w:eastAsia="Calibri" w:hAnsi="Book Antiqua" w:cs="Arial"/>
                <w:b/>
                <w:bCs/>
                <w:sz w:val="22"/>
                <w:szCs w:val="22"/>
              </w:rPr>
            </w:pPr>
            <w:r w:rsidRPr="00545046">
              <w:rPr>
                <w:rFonts w:ascii="Book Antiqua" w:eastAsia="Calibri" w:hAnsi="Book Antiqua" w:cs="Arial"/>
                <w:b/>
                <w:bCs/>
                <w:sz w:val="22"/>
                <w:szCs w:val="22"/>
                <w:u w:val="single"/>
              </w:rPr>
              <w:t>Address for Bid Opening</w:t>
            </w:r>
            <w:r w:rsidRPr="00545046">
              <w:rPr>
                <w:rFonts w:ascii="Book Antiqua" w:eastAsia="Calibri" w:hAnsi="Book Antiqua" w:cs="Arial"/>
                <w:b/>
                <w:bCs/>
                <w:sz w:val="22"/>
                <w:szCs w:val="22"/>
              </w:rPr>
              <w:t>:</w:t>
            </w:r>
          </w:p>
          <w:p w:rsidR="003B76E8" w:rsidRPr="00545046" w:rsidRDefault="003B76E8" w:rsidP="003B76E8">
            <w:pPr>
              <w:jc w:val="both"/>
              <w:rPr>
                <w:rFonts w:ascii="Book Antiqua" w:eastAsia="Calibri" w:hAnsi="Book Antiqua" w:cs="Arial"/>
                <w:b/>
                <w:bCs/>
                <w:sz w:val="22"/>
                <w:szCs w:val="22"/>
              </w:rPr>
            </w:pPr>
            <w:r w:rsidRPr="00545046">
              <w:rPr>
                <w:rFonts w:ascii="Book Antiqua" w:eastAsia="Calibri" w:hAnsi="Book Antiqua" w:cs="Arial"/>
                <w:b/>
                <w:bCs/>
                <w:sz w:val="22"/>
                <w:szCs w:val="22"/>
              </w:rPr>
              <w:t>POWER GRID CORPORATION OF INDIA LTD.</w:t>
            </w:r>
          </w:p>
          <w:p w:rsidR="003B76E8" w:rsidRPr="00545046" w:rsidRDefault="003B76E8" w:rsidP="003B76E8">
            <w:pPr>
              <w:jc w:val="both"/>
              <w:rPr>
                <w:rFonts w:ascii="Book Antiqua" w:eastAsia="Calibri" w:hAnsi="Book Antiqua" w:cs="Arial"/>
                <w:b/>
                <w:bCs/>
                <w:sz w:val="22"/>
                <w:szCs w:val="22"/>
              </w:rPr>
            </w:pPr>
            <w:r w:rsidRPr="00545046">
              <w:rPr>
                <w:rFonts w:ascii="Book Antiqua" w:eastAsia="Calibri" w:hAnsi="Book Antiqua" w:cs="Arial"/>
                <w:b/>
                <w:bCs/>
                <w:sz w:val="22"/>
                <w:szCs w:val="22"/>
              </w:rPr>
              <w:t xml:space="preserve">“SAUDAMINI”, Third Floor, Plot No.2, Sector-29, </w:t>
            </w:r>
          </w:p>
          <w:p w:rsidR="003B76E8" w:rsidRPr="00545046" w:rsidRDefault="003B76E8" w:rsidP="003B76E8">
            <w:pPr>
              <w:jc w:val="both"/>
              <w:rPr>
                <w:rFonts w:ascii="Book Antiqua" w:eastAsia="Calibri" w:hAnsi="Book Antiqua" w:cs="Arial"/>
                <w:b/>
                <w:bCs/>
                <w:sz w:val="22"/>
                <w:szCs w:val="22"/>
              </w:rPr>
            </w:pPr>
            <w:r w:rsidRPr="00545046">
              <w:rPr>
                <w:rFonts w:ascii="Book Antiqua" w:eastAsia="Calibri" w:hAnsi="Book Antiqua" w:cs="Arial"/>
                <w:b/>
                <w:bCs/>
                <w:sz w:val="22"/>
                <w:szCs w:val="22"/>
              </w:rPr>
              <w:t>Gurgaon, Haryana – 122 001.</w:t>
            </w:r>
          </w:p>
          <w:p w:rsidR="003B76E8" w:rsidRPr="00545046" w:rsidRDefault="003B76E8" w:rsidP="003B76E8">
            <w:pPr>
              <w:jc w:val="both"/>
              <w:rPr>
                <w:rFonts w:ascii="Book Antiqua" w:eastAsia="Calibri" w:hAnsi="Book Antiqua" w:cs="Arial"/>
                <w:b/>
                <w:bCs/>
                <w:sz w:val="22"/>
                <w:szCs w:val="22"/>
              </w:rPr>
            </w:pPr>
          </w:p>
          <w:p w:rsidR="003B76E8" w:rsidRPr="00545046" w:rsidRDefault="003B76E8" w:rsidP="003B76E8">
            <w:pPr>
              <w:jc w:val="both"/>
              <w:rPr>
                <w:rFonts w:ascii="Book Antiqua" w:eastAsia="Calibri" w:hAnsi="Book Antiqua" w:cs="Arial"/>
                <w:b/>
                <w:bCs/>
                <w:sz w:val="22"/>
                <w:szCs w:val="22"/>
                <w:u w:val="single"/>
              </w:rPr>
            </w:pPr>
            <w:r w:rsidRPr="00545046">
              <w:rPr>
                <w:rFonts w:ascii="Book Antiqua" w:eastAsia="Calibri" w:hAnsi="Book Antiqua" w:cs="Arial"/>
                <w:b/>
                <w:bCs/>
                <w:sz w:val="22"/>
                <w:szCs w:val="22"/>
                <w:u w:val="single"/>
              </w:rPr>
              <w:t>Time and date for Bid Opening – First Envelope:</w:t>
            </w:r>
          </w:p>
          <w:p w:rsidR="003B76E8" w:rsidRPr="00545046" w:rsidRDefault="003B76E8" w:rsidP="003B76E8">
            <w:pPr>
              <w:tabs>
                <w:tab w:val="right" w:pos="7254"/>
              </w:tabs>
              <w:spacing w:before="180" w:after="180"/>
              <w:jc w:val="both"/>
              <w:rPr>
                <w:rFonts w:ascii="Book Antiqua" w:eastAsia="Calibri" w:hAnsi="Book Antiqua" w:cs="Arial"/>
                <w:b/>
                <w:bCs/>
                <w:sz w:val="22"/>
                <w:szCs w:val="22"/>
              </w:rPr>
            </w:pPr>
            <w:proofErr w:type="gramStart"/>
            <w:r w:rsidRPr="00545046">
              <w:rPr>
                <w:rFonts w:ascii="Book Antiqua" w:eastAsia="Calibri" w:hAnsi="Book Antiqua" w:cs="Arial"/>
                <w:b/>
                <w:bCs/>
                <w:sz w:val="22"/>
                <w:szCs w:val="22"/>
              </w:rPr>
              <w:t>Date :</w:t>
            </w:r>
            <w:proofErr w:type="gramEnd"/>
            <w:r w:rsidRPr="00545046">
              <w:rPr>
                <w:rFonts w:ascii="Book Antiqua" w:eastAsia="Calibri" w:hAnsi="Book Antiqua" w:cs="Arial"/>
                <w:b/>
                <w:bCs/>
                <w:sz w:val="22"/>
                <w:szCs w:val="22"/>
              </w:rPr>
              <w:t xml:space="preserve"> </w:t>
            </w:r>
            <w:bookmarkStart w:id="1" w:name="_GoBack"/>
            <w:bookmarkEnd w:id="1"/>
            <w:r w:rsidR="000F0F23" w:rsidRPr="000F0F23">
              <w:rPr>
                <w:rFonts w:ascii="Book Antiqua" w:eastAsia="Calibri" w:hAnsi="Book Antiqua" w:cs="Arial"/>
                <w:b/>
                <w:bCs/>
                <w:color w:val="0000FF"/>
                <w:sz w:val="22"/>
                <w:szCs w:val="22"/>
              </w:rPr>
              <w:t>14</w:t>
            </w:r>
            <w:r w:rsidRPr="000F0F23">
              <w:rPr>
                <w:rFonts w:ascii="Book Antiqua" w:eastAsia="Calibri" w:hAnsi="Book Antiqua" w:cs="Arial"/>
                <w:b/>
                <w:bCs/>
                <w:color w:val="0000FF"/>
                <w:sz w:val="22"/>
                <w:szCs w:val="22"/>
              </w:rPr>
              <w:t>/02/2024</w:t>
            </w:r>
          </w:p>
          <w:p w:rsidR="003B76E8" w:rsidRPr="00545046" w:rsidRDefault="003B76E8" w:rsidP="003B76E8">
            <w:pPr>
              <w:jc w:val="both"/>
              <w:rPr>
                <w:rFonts w:ascii="Book Antiqua" w:eastAsia="Calibri" w:hAnsi="Book Antiqua" w:cs="Arial"/>
                <w:b/>
                <w:bCs/>
                <w:sz w:val="22"/>
                <w:szCs w:val="22"/>
              </w:rPr>
            </w:pPr>
          </w:p>
          <w:p w:rsidR="003B76E8" w:rsidRPr="00545046" w:rsidRDefault="003B76E8" w:rsidP="003B76E8">
            <w:pPr>
              <w:jc w:val="both"/>
              <w:rPr>
                <w:rFonts w:ascii="Book Antiqua" w:eastAsia="Calibri" w:hAnsi="Book Antiqua" w:cs="Arial"/>
                <w:b/>
                <w:bCs/>
                <w:sz w:val="22"/>
                <w:szCs w:val="22"/>
              </w:rPr>
            </w:pPr>
            <w:r w:rsidRPr="00545046">
              <w:rPr>
                <w:rFonts w:ascii="Book Antiqua" w:eastAsia="Calibri" w:hAnsi="Book Antiqua" w:cs="Arial"/>
                <w:b/>
                <w:bCs/>
                <w:sz w:val="22"/>
                <w:szCs w:val="22"/>
              </w:rPr>
              <w:t>Time: 11:30 hours (Indian Standard Time)</w:t>
            </w:r>
          </w:p>
          <w:p w:rsidR="003B76E8" w:rsidRPr="00545046" w:rsidRDefault="003B76E8" w:rsidP="003B76E8">
            <w:pPr>
              <w:jc w:val="both"/>
              <w:rPr>
                <w:rFonts w:ascii="Book Antiqua" w:eastAsia="Calibri" w:hAnsi="Book Antiqua" w:cs="Arial"/>
                <w:b/>
                <w:bCs/>
                <w:sz w:val="22"/>
                <w:szCs w:val="22"/>
              </w:rPr>
            </w:pPr>
          </w:p>
          <w:p w:rsidR="003B76E8" w:rsidRPr="00545046" w:rsidRDefault="003B76E8" w:rsidP="003B76E8">
            <w:pPr>
              <w:jc w:val="both"/>
              <w:rPr>
                <w:rFonts w:ascii="Book Antiqua" w:eastAsia="Calibri" w:hAnsi="Book Antiqua" w:cs="Arial"/>
                <w:sz w:val="22"/>
                <w:szCs w:val="22"/>
              </w:rPr>
            </w:pPr>
            <w:r w:rsidRPr="00545046">
              <w:rPr>
                <w:rFonts w:ascii="Book Antiqua" w:eastAsia="Calibri" w:hAnsi="Book Antiqua" w:cs="Arial"/>
                <w:sz w:val="22"/>
                <w:szCs w:val="22"/>
              </w:rPr>
              <w:t>(a)</w:t>
            </w:r>
            <w:r w:rsidRPr="00545046">
              <w:rPr>
                <w:rFonts w:ascii="Book Antiqua" w:eastAsia="Calibri" w:hAnsi="Book Antiqua" w:cs="Arial"/>
                <w:sz w:val="22"/>
                <w:szCs w:val="22"/>
              </w:rPr>
              <w:tab/>
              <w:t>Bid Title:</w:t>
            </w:r>
          </w:p>
          <w:p w:rsidR="003B76E8" w:rsidRPr="00545046" w:rsidRDefault="003B76E8" w:rsidP="003B76E8">
            <w:pPr>
              <w:jc w:val="both"/>
              <w:rPr>
                <w:rFonts w:ascii="Book Antiqua" w:eastAsia="Calibri" w:hAnsi="Book Antiqua" w:cs="Arial"/>
                <w:sz w:val="22"/>
                <w:szCs w:val="22"/>
              </w:rPr>
            </w:pPr>
          </w:p>
          <w:p w:rsidR="003B76E8" w:rsidRPr="00545046" w:rsidRDefault="003B76E8" w:rsidP="003B76E8">
            <w:pPr>
              <w:jc w:val="both"/>
              <w:rPr>
                <w:rFonts w:ascii="Book Antiqua" w:eastAsia="Calibri" w:hAnsi="Book Antiqua" w:cs="Arial"/>
                <w:sz w:val="22"/>
                <w:szCs w:val="22"/>
              </w:rPr>
            </w:pPr>
            <w:r w:rsidRPr="00545046">
              <w:rPr>
                <w:rFonts w:ascii="Book Antiqua" w:eastAsia="Calibri" w:hAnsi="Book Antiqua" w:cs="Arial"/>
                <w:sz w:val="22"/>
                <w:szCs w:val="22"/>
              </w:rPr>
              <w:t xml:space="preserve">………… </w:t>
            </w:r>
            <w:r w:rsidRPr="00545046">
              <w:rPr>
                <w:rFonts w:ascii="Book Antiqua" w:eastAsia="Calibri" w:hAnsi="Book Antiqua" w:cs="Arial"/>
                <w:i/>
                <w:iCs/>
                <w:sz w:val="22"/>
                <w:szCs w:val="22"/>
              </w:rPr>
              <w:t>(insert Name of the Package &amp; Specification No.)</w:t>
            </w:r>
            <w:r w:rsidRPr="00545046">
              <w:rPr>
                <w:rFonts w:ascii="Book Antiqua" w:eastAsia="Calibri" w:hAnsi="Book Antiqua" w:cs="Arial"/>
                <w:sz w:val="22"/>
                <w:szCs w:val="22"/>
              </w:rPr>
              <w:t xml:space="preserve"> …………</w:t>
            </w:r>
          </w:p>
          <w:p w:rsidR="003B76E8" w:rsidRPr="00545046" w:rsidRDefault="003B76E8" w:rsidP="003B76E8">
            <w:pPr>
              <w:jc w:val="both"/>
              <w:rPr>
                <w:rFonts w:ascii="Book Antiqua" w:eastAsia="Calibri" w:hAnsi="Book Antiqua" w:cs="Arial"/>
                <w:b/>
                <w:bCs/>
                <w:sz w:val="22"/>
                <w:szCs w:val="22"/>
              </w:rPr>
            </w:pPr>
          </w:p>
          <w:p w:rsidR="003B76E8" w:rsidRPr="00545046" w:rsidRDefault="003B76E8" w:rsidP="003B76E8">
            <w:pPr>
              <w:jc w:val="both"/>
              <w:rPr>
                <w:rFonts w:ascii="Book Antiqua" w:eastAsia="Calibri" w:hAnsi="Book Antiqua" w:cs="Arial"/>
                <w:b/>
                <w:bCs/>
                <w:sz w:val="22"/>
                <w:szCs w:val="22"/>
                <w:u w:val="single"/>
              </w:rPr>
            </w:pPr>
            <w:r w:rsidRPr="00545046">
              <w:rPr>
                <w:rFonts w:ascii="Book Antiqua" w:eastAsia="Calibri" w:hAnsi="Book Antiqua" w:cs="Arial"/>
                <w:b/>
                <w:bCs/>
                <w:sz w:val="22"/>
                <w:szCs w:val="22"/>
                <w:u w:val="single"/>
              </w:rPr>
              <w:t xml:space="preserve">FIRST ENVELOPE </w:t>
            </w:r>
          </w:p>
          <w:p w:rsidR="003B76E8" w:rsidRPr="00545046" w:rsidRDefault="003B76E8" w:rsidP="003B76E8">
            <w:pPr>
              <w:jc w:val="both"/>
              <w:rPr>
                <w:rFonts w:ascii="Book Antiqua" w:eastAsia="Calibri" w:hAnsi="Book Antiqua" w:cs="Arial"/>
                <w:sz w:val="22"/>
                <w:szCs w:val="22"/>
              </w:rPr>
            </w:pPr>
          </w:p>
          <w:p w:rsidR="003B76E8" w:rsidRPr="00545046" w:rsidRDefault="003B76E8" w:rsidP="003B76E8">
            <w:pPr>
              <w:pStyle w:val="ListParagraph"/>
              <w:numPr>
                <w:ilvl w:val="0"/>
                <w:numId w:val="3"/>
              </w:numPr>
              <w:ind w:left="520"/>
              <w:jc w:val="both"/>
              <w:rPr>
                <w:rFonts w:ascii="Book Antiqua" w:hAnsi="Book Antiqua" w:cs="Arial"/>
                <w:sz w:val="22"/>
                <w:szCs w:val="22"/>
              </w:rPr>
            </w:pPr>
            <w:r w:rsidRPr="00545046">
              <w:rPr>
                <w:rFonts w:ascii="Book Antiqua" w:eastAsia="Calibri" w:hAnsi="Book Antiqua" w:cs="Arial"/>
                <w:sz w:val="22"/>
                <w:szCs w:val="22"/>
              </w:rPr>
              <w:t>Do not open before 11:30 hours (Indian Standard Time) on ___/___/20xx.</w:t>
            </w:r>
          </w:p>
        </w:tc>
      </w:tr>
      <w:tr w:rsidR="003B76E8" w:rsidRPr="00144EC5" w:rsidTr="00722257">
        <w:trPr>
          <w:trHeight w:val="1115"/>
        </w:trPr>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144EC5" w:rsidRDefault="003B76E8" w:rsidP="003B76E8">
            <w:pPr>
              <w:pStyle w:val="Default"/>
              <w:jc w:val="both"/>
              <w:rPr>
                <w:b/>
                <w:bCs/>
                <w:sz w:val="22"/>
                <w:szCs w:val="22"/>
              </w:rPr>
            </w:pPr>
            <w:r w:rsidRPr="00144EC5">
              <w:rPr>
                <w:b/>
                <w:bCs/>
                <w:sz w:val="22"/>
                <w:szCs w:val="22"/>
              </w:rPr>
              <w:t>ITB 17.2.1</w:t>
            </w:r>
          </w:p>
        </w:tc>
        <w:tc>
          <w:tcPr>
            <w:tcW w:w="7560" w:type="dxa"/>
            <w:tcBorders>
              <w:left w:val="single" w:sz="4" w:space="0" w:color="auto"/>
            </w:tcBorders>
          </w:tcPr>
          <w:p w:rsidR="003B76E8" w:rsidRPr="00144EC5" w:rsidRDefault="003B76E8" w:rsidP="003B76E8">
            <w:pPr>
              <w:pStyle w:val="Default"/>
              <w:ind w:left="720" w:hanging="711"/>
              <w:jc w:val="both"/>
              <w:rPr>
                <w:rFonts w:cs="Arial"/>
                <w:b/>
                <w:bCs/>
                <w:sz w:val="22"/>
                <w:szCs w:val="22"/>
                <w:lang w:val="en-GB"/>
              </w:rPr>
            </w:pPr>
            <w:r w:rsidRPr="00144EC5">
              <w:rPr>
                <w:rFonts w:cs="Arial"/>
                <w:b/>
                <w:bCs/>
                <w:sz w:val="22"/>
                <w:szCs w:val="22"/>
                <w:lang w:val="en-GB"/>
              </w:rPr>
              <w:t xml:space="preserve">Supplementing ITB clause </w:t>
            </w:r>
            <w:r w:rsidRPr="00144EC5">
              <w:rPr>
                <w:b/>
                <w:bCs/>
                <w:sz w:val="22"/>
                <w:szCs w:val="22"/>
              </w:rPr>
              <w:t xml:space="preserve">17.2.1 </w:t>
            </w:r>
            <w:r w:rsidRPr="00144EC5">
              <w:rPr>
                <w:rFonts w:cs="Arial"/>
                <w:b/>
                <w:bCs/>
                <w:sz w:val="22"/>
                <w:szCs w:val="22"/>
                <w:lang w:val="en-GB"/>
              </w:rPr>
              <w:t>with the following:</w:t>
            </w:r>
          </w:p>
          <w:p w:rsidR="003B76E8" w:rsidRPr="00144EC5" w:rsidRDefault="003B76E8" w:rsidP="003B76E8">
            <w:pPr>
              <w:pStyle w:val="Default"/>
              <w:ind w:left="498" w:hanging="585"/>
              <w:jc w:val="both"/>
              <w:rPr>
                <w:b/>
                <w:bCs/>
                <w:sz w:val="22"/>
                <w:szCs w:val="22"/>
              </w:rPr>
            </w:pPr>
            <w:r w:rsidRPr="00144EC5">
              <w:rPr>
                <w:b/>
                <w:bCs/>
                <w:sz w:val="22"/>
                <w:szCs w:val="22"/>
              </w:rPr>
              <w:tab/>
            </w:r>
          </w:p>
          <w:p w:rsidR="003B76E8" w:rsidRPr="00144EC5" w:rsidRDefault="003B76E8" w:rsidP="003B76E8">
            <w:pPr>
              <w:pStyle w:val="Default"/>
              <w:ind w:left="498" w:hanging="585"/>
              <w:jc w:val="both"/>
              <w:rPr>
                <w:rFonts w:cs="Arial"/>
                <w:b/>
                <w:bCs/>
                <w:sz w:val="22"/>
                <w:szCs w:val="22"/>
              </w:rPr>
            </w:pPr>
            <w:r w:rsidRPr="00144EC5">
              <w:rPr>
                <w:rFonts w:cs="Arial"/>
                <w:b/>
                <w:bCs/>
                <w:sz w:val="22"/>
                <w:szCs w:val="22"/>
              </w:rPr>
              <w:t>The e-mail IDs are as follows:</w:t>
            </w:r>
          </w:p>
          <w:p w:rsidR="003B76E8" w:rsidRPr="00144EC5" w:rsidRDefault="003B76E8" w:rsidP="003B76E8">
            <w:pPr>
              <w:rPr>
                <w:rFonts w:ascii="Book Antiqua" w:hAnsi="Book Antiqua" w:cs="Arial"/>
                <w:sz w:val="22"/>
                <w:szCs w:val="22"/>
                <w:lang w:val="en-GB"/>
              </w:rPr>
            </w:pPr>
            <w:r w:rsidRPr="00144EC5">
              <w:rPr>
                <w:rFonts w:ascii="Book Antiqua" w:hAnsi="Book Antiqua" w:cs="Arial"/>
                <w:bCs/>
                <w:snapToGrid w:val="0"/>
                <w:sz w:val="22"/>
                <w:szCs w:val="22"/>
              </w:rPr>
              <w:t>Email:</w:t>
            </w:r>
            <w:r w:rsidRPr="00B671AD">
              <w:rPr>
                <w:rFonts w:ascii="Book Antiqua" w:hAnsi="Book Antiqua"/>
                <w:sz w:val="22"/>
              </w:rPr>
              <w:t xml:space="preserve"> </w:t>
            </w:r>
            <w:hyperlink r:id="rId19" w:history="1">
              <w:r w:rsidRPr="00F26035">
                <w:rPr>
                  <w:rStyle w:val="Hyperlink"/>
                </w:rPr>
                <w:t>kamal.rathore@powergrid.in</w:t>
              </w:r>
            </w:hyperlink>
            <w:r>
              <w:t xml:space="preserve"> </w:t>
            </w:r>
            <w:r w:rsidRPr="00B671AD">
              <w:rPr>
                <w:rFonts w:ascii="Book Antiqua" w:hAnsi="Book Antiqua" w:cs="Arial"/>
                <w:sz w:val="22"/>
              </w:rPr>
              <w:t xml:space="preserve"> </w:t>
            </w:r>
            <w:r w:rsidRPr="00B671AD">
              <w:rPr>
                <w:rStyle w:val="Hyperlink"/>
                <w:rFonts w:ascii="Book Antiqua" w:eastAsia="Batang" w:hAnsi="Book Antiqua" w:cs="Arial"/>
                <w:sz w:val="22"/>
                <w:lang w:val="en-GB"/>
              </w:rPr>
              <w:t xml:space="preserve">; </w:t>
            </w:r>
            <w:hyperlink r:id="rId20" w:history="1">
              <w:r w:rsidRPr="00B671AD">
                <w:rPr>
                  <w:rStyle w:val="Hyperlink"/>
                  <w:rFonts w:ascii="Book Antiqua" w:eastAsia="Batang" w:hAnsi="Book Antiqua" w:cs="Arial"/>
                  <w:sz w:val="22"/>
                  <w:lang w:val="en-GB"/>
                </w:rPr>
                <w:t>ankit@powergrid.</w:t>
              </w:r>
            </w:hyperlink>
            <w:r w:rsidRPr="00B671AD">
              <w:rPr>
                <w:rStyle w:val="Hyperlink"/>
                <w:rFonts w:ascii="Book Antiqua" w:eastAsia="Batang" w:hAnsi="Book Antiqua" w:cs="Arial"/>
                <w:sz w:val="22"/>
                <w:lang w:val="en-GB"/>
              </w:rPr>
              <w:t>in</w:t>
            </w:r>
          </w:p>
        </w:tc>
      </w:tr>
      <w:tr w:rsidR="003B76E8" w:rsidRPr="00144EC5" w:rsidTr="00722257">
        <w:trPr>
          <w:trHeight w:val="440"/>
        </w:trPr>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144EC5" w:rsidRDefault="003B76E8" w:rsidP="003B76E8">
            <w:pPr>
              <w:rPr>
                <w:rFonts w:ascii="Book Antiqua" w:hAnsi="Book Antiqua" w:cs="Arial"/>
                <w:sz w:val="22"/>
                <w:szCs w:val="22"/>
              </w:rPr>
            </w:pPr>
            <w:r>
              <w:rPr>
                <w:rFonts w:ascii="Book Antiqua" w:hAnsi="Book Antiqua"/>
              </w:rPr>
              <w:t>ITB 19.4</w:t>
            </w:r>
          </w:p>
        </w:tc>
        <w:tc>
          <w:tcPr>
            <w:tcW w:w="7560" w:type="dxa"/>
            <w:tcBorders>
              <w:left w:val="single" w:sz="4" w:space="0" w:color="auto"/>
            </w:tcBorders>
          </w:tcPr>
          <w:p w:rsidR="003B76E8" w:rsidRPr="007115AF" w:rsidRDefault="003B76E8" w:rsidP="003B76E8">
            <w:pPr>
              <w:pStyle w:val="Default"/>
              <w:jc w:val="both"/>
              <w:rPr>
                <w:rFonts w:cs="Arial"/>
                <w:b/>
                <w:bCs/>
                <w:sz w:val="22"/>
                <w:szCs w:val="22"/>
              </w:rPr>
            </w:pPr>
            <w:r w:rsidRPr="007115AF">
              <w:rPr>
                <w:rFonts w:cs="Arial"/>
                <w:b/>
                <w:bCs/>
                <w:sz w:val="22"/>
                <w:szCs w:val="22"/>
              </w:rPr>
              <w:t>Replace</w:t>
            </w:r>
            <w:r>
              <w:rPr>
                <w:rFonts w:cs="Arial"/>
                <w:b/>
                <w:bCs/>
                <w:sz w:val="22"/>
                <w:szCs w:val="22"/>
              </w:rPr>
              <w:t xml:space="preserve"> </w:t>
            </w:r>
            <w:r w:rsidRPr="007115AF">
              <w:rPr>
                <w:rFonts w:cs="Arial"/>
                <w:b/>
                <w:bCs/>
                <w:sz w:val="22"/>
                <w:szCs w:val="22"/>
              </w:rPr>
              <w:t>Clause ITB 19.4 with the following:</w:t>
            </w:r>
          </w:p>
          <w:p w:rsidR="003B76E8" w:rsidRPr="007115AF" w:rsidRDefault="003B76E8" w:rsidP="003B76E8">
            <w:pPr>
              <w:pStyle w:val="Default"/>
              <w:jc w:val="both"/>
              <w:rPr>
                <w:rFonts w:cs="Arial"/>
                <w:b/>
                <w:bCs/>
                <w:sz w:val="22"/>
                <w:szCs w:val="22"/>
              </w:rPr>
            </w:pPr>
          </w:p>
          <w:p w:rsidR="003B76E8" w:rsidRPr="007115AF" w:rsidRDefault="003B76E8" w:rsidP="003B76E8">
            <w:pPr>
              <w:pStyle w:val="Default"/>
              <w:jc w:val="both"/>
              <w:rPr>
                <w:sz w:val="22"/>
                <w:szCs w:val="22"/>
              </w:rPr>
            </w:pPr>
            <w:r w:rsidRPr="007115AF">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7115AF">
              <w:rPr>
                <w:b/>
                <w:bCs/>
                <w:sz w:val="22"/>
                <w:szCs w:val="22"/>
              </w:rPr>
              <w:t>bids in future packages being considered non-responsive</w:t>
            </w:r>
            <w:r w:rsidRPr="007115AF">
              <w:rPr>
                <w:sz w:val="22"/>
                <w:szCs w:val="22"/>
              </w:rPr>
              <w:t>, pursuant to ITB Sub-Clause 13.6.</w:t>
            </w:r>
          </w:p>
          <w:p w:rsidR="003B76E8" w:rsidRPr="00144EC5" w:rsidRDefault="003B76E8" w:rsidP="003B76E8">
            <w:pPr>
              <w:pStyle w:val="Default"/>
              <w:jc w:val="both"/>
              <w:rPr>
                <w:rFonts w:cs="Arial"/>
                <w:b/>
                <w:bCs/>
                <w:sz w:val="22"/>
                <w:szCs w:val="22"/>
              </w:rPr>
            </w:pPr>
          </w:p>
        </w:tc>
      </w:tr>
      <w:tr w:rsidR="003B76E8" w:rsidRPr="00144EC5" w:rsidTr="00722257">
        <w:trPr>
          <w:trHeight w:val="440"/>
        </w:trPr>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144EC5" w:rsidRDefault="003B76E8" w:rsidP="003B76E8">
            <w:pPr>
              <w:rPr>
                <w:rFonts w:ascii="Book Antiqua" w:hAnsi="Book Antiqua" w:cs="Arial"/>
                <w:sz w:val="22"/>
                <w:szCs w:val="22"/>
              </w:rPr>
            </w:pPr>
            <w:r w:rsidRPr="00144EC5">
              <w:rPr>
                <w:rFonts w:ascii="Book Antiqua" w:hAnsi="Book Antiqua" w:cs="Arial"/>
                <w:sz w:val="22"/>
                <w:szCs w:val="22"/>
              </w:rPr>
              <w:t>ITB 21.1</w:t>
            </w:r>
          </w:p>
        </w:tc>
        <w:tc>
          <w:tcPr>
            <w:tcW w:w="7560" w:type="dxa"/>
            <w:tcBorders>
              <w:left w:val="single" w:sz="4" w:space="0" w:color="auto"/>
            </w:tcBorders>
          </w:tcPr>
          <w:p w:rsidR="003B76E8" w:rsidRPr="00144EC5" w:rsidRDefault="003B76E8" w:rsidP="003B76E8">
            <w:pPr>
              <w:pStyle w:val="Default"/>
              <w:jc w:val="both"/>
              <w:rPr>
                <w:rFonts w:cs="Arial"/>
                <w:b/>
                <w:bCs/>
                <w:sz w:val="22"/>
                <w:szCs w:val="22"/>
              </w:rPr>
            </w:pPr>
            <w:r w:rsidRPr="00144EC5">
              <w:rPr>
                <w:rFonts w:cs="Arial"/>
                <w:b/>
                <w:bCs/>
                <w:sz w:val="22"/>
                <w:szCs w:val="22"/>
              </w:rPr>
              <w:t>Replacing first Para of ITB clause 21.1 with the following:</w:t>
            </w:r>
          </w:p>
          <w:p w:rsidR="003B76E8" w:rsidRPr="00144EC5" w:rsidRDefault="003B76E8" w:rsidP="003B76E8">
            <w:pPr>
              <w:jc w:val="both"/>
              <w:rPr>
                <w:rFonts w:ascii="Book Antiqua" w:hAnsi="Book Antiqua"/>
                <w:sz w:val="22"/>
                <w:szCs w:val="22"/>
              </w:rPr>
            </w:pPr>
          </w:p>
          <w:p w:rsidR="003B76E8" w:rsidRPr="00144EC5" w:rsidRDefault="003B76E8" w:rsidP="003B76E8">
            <w:pPr>
              <w:jc w:val="both"/>
              <w:rPr>
                <w:rFonts w:ascii="Book Antiqua" w:hAnsi="Book Antiqua"/>
                <w:sz w:val="22"/>
                <w:szCs w:val="22"/>
              </w:rPr>
            </w:pPr>
            <w:r w:rsidRPr="00144EC5">
              <w:rPr>
                <w:rFonts w:ascii="Book Antiqua" w:hAnsi="Book Antiqua"/>
                <w:sz w:val="22"/>
                <w:szCs w:val="22"/>
              </w:rPr>
              <w:t xml:space="preserve">During bid evaluation, the Employer may, at its discretion, ask the Bidder </w:t>
            </w:r>
            <w:r w:rsidRPr="00144EC5">
              <w:rPr>
                <w:rFonts w:ascii="Book Antiqua" w:hAnsi="Book Antiqua"/>
                <w:sz w:val="22"/>
                <w:szCs w:val="22"/>
              </w:rPr>
              <w:lastRenderedPageBreak/>
              <w:t>for a clarification of its bid. In case of erroneous/non submission of documents related to/identified in ITB Sub-Clause 9.3 (b), (o), (s), (t), (u), (v),</w:t>
            </w:r>
            <w:r>
              <w:rPr>
                <w:rFonts w:ascii="Book Antiqua" w:hAnsi="Book Antiqua"/>
                <w:sz w:val="22"/>
                <w:szCs w:val="22"/>
              </w:rPr>
              <w:t xml:space="preserve"> </w:t>
            </w:r>
            <w:r w:rsidRPr="00144EC5">
              <w:rPr>
                <w:rFonts w:ascii="Book Antiqua" w:hAnsi="Book Antiqua"/>
                <w:sz w:val="22"/>
                <w:szCs w:val="22"/>
              </w:rPr>
              <w:t>(w),</w:t>
            </w:r>
            <w:r>
              <w:rPr>
                <w:rFonts w:ascii="Book Antiqua" w:hAnsi="Book Antiqua"/>
                <w:sz w:val="22"/>
                <w:szCs w:val="22"/>
              </w:rPr>
              <w:t xml:space="preserve"> </w:t>
            </w:r>
            <w:r w:rsidRPr="00144EC5">
              <w:rPr>
                <w:rFonts w:ascii="Book Antiqua" w:hAnsi="Book Antiqua"/>
                <w:sz w:val="22"/>
                <w:szCs w:val="22"/>
              </w:rPr>
              <w:t>(x), (y), (z), (aa)</w:t>
            </w:r>
            <w:r>
              <w:rPr>
                <w:rFonts w:ascii="Book Antiqua" w:hAnsi="Book Antiqua"/>
                <w:sz w:val="22"/>
                <w:szCs w:val="22"/>
              </w:rPr>
              <w:t>,</w:t>
            </w:r>
            <w:r w:rsidR="008E3ACE">
              <w:rPr>
                <w:rFonts w:ascii="Book Antiqua" w:hAnsi="Book Antiqua"/>
                <w:sz w:val="22"/>
                <w:szCs w:val="22"/>
              </w:rPr>
              <w:t xml:space="preserve"> (bb)</w:t>
            </w:r>
            <w:r w:rsidRPr="00144EC5">
              <w:rPr>
                <w:rFonts w:ascii="Book Antiqua" w:hAnsi="Book Antiqua"/>
                <w:sz w:val="22"/>
                <w:szCs w:val="22"/>
              </w:rPr>
              <w:t xml:space="preserve"> </w:t>
            </w:r>
            <w:r>
              <w:rPr>
                <w:rFonts w:ascii="Book Antiqua" w:hAnsi="Book Antiqua"/>
                <w:sz w:val="22"/>
                <w:szCs w:val="22"/>
              </w:rPr>
              <w:t>and (</w:t>
            </w:r>
            <w:r w:rsidR="008E3ACE">
              <w:rPr>
                <w:rFonts w:ascii="Book Antiqua" w:hAnsi="Book Antiqua"/>
                <w:sz w:val="22"/>
                <w:szCs w:val="22"/>
              </w:rPr>
              <w:t>cc</w:t>
            </w:r>
            <w:r>
              <w:rPr>
                <w:rFonts w:ascii="Book Antiqua" w:hAnsi="Book Antiqua"/>
                <w:sz w:val="22"/>
                <w:szCs w:val="22"/>
              </w:rPr>
              <w:t>)</w:t>
            </w:r>
            <w:r w:rsidRPr="00144EC5">
              <w:rPr>
                <w:rFonts w:ascii="Book Antiqua" w:hAnsi="Book Antiqua"/>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144EC5">
              <w:rPr>
                <w:rFonts w:ascii="Book Antiqua" w:hAnsi="Book Antiqua"/>
                <w:sz w:val="22"/>
                <w:szCs w:val="22"/>
              </w:rPr>
              <w:t>GoI</w:t>
            </w:r>
            <w:proofErr w:type="spellEnd"/>
            <w:r w:rsidRPr="00144EC5">
              <w:rPr>
                <w:rFonts w:ascii="Book Antiqua" w:hAnsi="Book Antiqua"/>
                <w:sz w:val="22"/>
                <w:szCs w:val="22"/>
              </w:rPr>
              <w:t xml:space="preserve"> under the Public Procurement Policy for MSEs pursuant ITB 5.5, documentary evidence with regard to MSE owned by SC/ST entrepreneurs </w:t>
            </w:r>
            <w:r w:rsidRPr="00144EC5">
              <w:rPr>
                <w:rFonts w:ascii="Book Antiqua" w:hAnsi="Book Antiqua" w:cs="Arial"/>
                <w:sz w:val="22"/>
                <w:szCs w:val="22"/>
              </w:rPr>
              <w:t>or women</w:t>
            </w:r>
            <w:r w:rsidRPr="00144EC5">
              <w:rPr>
                <w:rFonts w:ascii="Book Antiqua" w:hAnsi="Book Antiqua"/>
                <w:sz w:val="22"/>
                <w:szCs w:val="22"/>
              </w:rPr>
              <w:t xml:space="preserve"> in line with Public Procurement Policy for MSEs pursuant to ITB 9.3(p),required to be submitted by the Bidder as per the provisions of the Bidding Documents, the Employer may give the Bidder not more than 7 working </w:t>
            </w:r>
            <w:proofErr w:type="spellStart"/>
            <w:r w:rsidRPr="00144EC5">
              <w:rPr>
                <w:rFonts w:ascii="Book Antiqua" w:hAnsi="Book Antiqua"/>
                <w:sz w:val="22"/>
                <w:szCs w:val="22"/>
              </w:rPr>
              <w:t>days notice</w:t>
            </w:r>
            <w:proofErr w:type="spellEnd"/>
            <w:r w:rsidRPr="00144EC5">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rsidR="003B76E8" w:rsidRPr="00144EC5" w:rsidRDefault="003B76E8" w:rsidP="003B76E8">
            <w:pPr>
              <w:jc w:val="both"/>
              <w:rPr>
                <w:rFonts w:ascii="Book Antiqua" w:hAnsi="Book Antiqua"/>
                <w:sz w:val="22"/>
                <w:szCs w:val="22"/>
              </w:rPr>
            </w:pPr>
          </w:p>
        </w:tc>
      </w:tr>
      <w:tr w:rsidR="003B76E8" w:rsidRPr="00144EC5" w:rsidTr="00722257">
        <w:trPr>
          <w:trHeight w:val="800"/>
        </w:trPr>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144EC5" w:rsidRDefault="003B76E8" w:rsidP="003B76E8">
            <w:pPr>
              <w:rPr>
                <w:rFonts w:ascii="Book Antiqua" w:hAnsi="Book Antiqua" w:cs="Arial"/>
                <w:sz w:val="22"/>
                <w:szCs w:val="22"/>
              </w:rPr>
            </w:pPr>
            <w:r w:rsidRPr="00144EC5">
              <w:rPr>
                <w:rFonts w:ascii="Book Antiqua" w:hAnsi="Book Antiqua" w:cs="Arial"/>
                <w:sz w:val="22"/>
                <w:szCs w:val="22"/>
              </w:rPr>
              <w:t>ITB 22.3.1</w:t>
            </w:r>
          </w:p>
        </w:tc>
        <w:tc>
          <w:tcPr>
            <w:tcW w:w="7560" w:type="dxa"/>
          </w:tcPr>
          <w:p w:rsidR="003B76E8" w:rsidRPr="00144EC5" w:rsidRDefault="003B76E8" w:rsidP="003B76E8">
            <w:pPr>
              <w:jc w:val="both"/>
              <w:rPr>
                <w:rFonts w:ascii="Book Antiqua" w:hAnsi="Book Antiqua" w:cs="Arial"/>
                <w:b/>
                <w:bCs/>
                <w:sz w:val="22"/>
                <w:szCs w:val="22"/>
              </w:rPr>
            </w:pPr>
            <w:r w:rsidRPr="00144EC5">
              <w:rPr>
                <w:rFonts w:ascii="Book Antiqua" w:hAnsi="Book Antiqua" w:cs="Arial"/>
                <w:b/>
                <w:bCs/>
                <w:sz w:val="22"/>
                <w:szCs w:val="22"/>
              </w:rPr>
              <w:t>Replace Clause ITB 22.3.1 with the following:</w:t>
            </w:r>
          </w:p>
          <w:p w:rsidR="003B76E8" w:rsidRPr="00144EC5" w:rsidRDefault="003B76E8" w:rsidP="003B76E8">
            <w:pPr>
              <w:jc w:val="both"/>
              <w:rPr>
                <w:rFonts w:ascii="Book Antiqua" w:hAnsi="Book Antiqua" w:cs="Arial"/>
                <w:sz w:val="22"/>
                <w:szCs w:val="22"/>
              </w:rPr>
            </w:pPr>
          </w:p>
          <w:p w:rsidR="003B76E8" w:rsidRPr="00485ACE" w:rsidRDefault="003B76E8" w:rsidP="003B76E8">
            <w:pPr>
              <w:jc w:val="both"/>
              <w:rPr>
                <w:rFonts w:ascii="Book Antiqua" w:hAnsi="Book Antiqua"/>
                <w:sz w:val="22"/>
              </w:rPr>
            </w:pPr>
            <w:r w:rsidRPr="00485ACE">
              <w:rPr>
                <w:rFonts w:ascii="Book Antiqua" w:hAnsi="Book Antiqua"/>
                <w:sz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485ACE">
              <w:rPr>
                <w:rFonts w:ascii="Book Antiqua" w:hAnsi="Book Antiqua"/>
                <w:b/>
                <w:bCs/>
                <w:sz w:val="22"/>
              </w:rPr>
              <w:t>40 (Conciliation)</w:t>
            </w:r>
            <w:r w:rsidRPr="00485ACE">
              <w:rPr>
                <w:rFonts w:ascii="Book Antiqua" w:hAnsi="Book Antiqua"/>
                <w:sz w:val="22"/>
              </w:rPr>
              <w:t xml:space="preserve"> and Appendix 2 to the Form of Contract Agreement (Price Adjustment) will be considered as non-responsive.</w:t>
            </w:r>
          </w:p>
          <w:p w:rsidR="003B76E8" w:rsidRPr="00144EC5" w:rsidRDefault="003B76E8" w:rsidP="003B76E8">
            <w:pPr>
              <w:tabs>
                <w:tab w:val="left" w:pos="972"/>
              </w:tabs>
              <w:ind w:left="981" w:hanging="1071"/>
              <w:jc w:val="both"/>
              <w:rPr>
                <w:rFonts w:ascii="Book Antiqua" w:hAnsi="Book Antiqua" w:cs="Arial"/>
                <w:b/>
                <w:sz w:val="22"/>
                <w:szCs w:val="22"/>
              </w:rPr>
            </w:pPr>
          </w:p>
        </w:tc>
      </w:tr>
      <w:tr w:rsidR="003B76E8" w:rsidRPr="00144EC5" w:rsidTr="00722257">
        <w:trPr>
          <w:trHeight w:val="800"/>
        </w:trPr>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144EC5" w:rsidRDefault="003B76E8" w:rsidP="003B76E8">
            <w:pPr>
              <w:rPr>
                <w:rFonts w:ascii="Book Antiqua" w:hAnsi="Book Antiqua" w:cs="Arial"/>
                <w:sz w:val="22"/>
                <w:szCs w:val="22"/>
              </w:rPr>
            </w:pPr>
            <w:r w:rsidRPr="00144EC5">
              <w:rPr>
                <w:rFonts w:ascii="Book Antiqua" w:hAnsi="Book Antiqua" w:cs="Arial"/>
                <w:sz w:val="22"/>
                <w:szCs w:val="22"/>
              </w:rPr>
              <w:t>ITB 23.2</w:t>
            </w:r>
          </w:p>
        </w:tc>
        <w:tc>
          <w:tcPr>
            <w:tcW w:w="7560" w:type="dxa"/>
          </w:tcPr>
          <w:p w:rsidR="003B76E8" w:rsidRPr="00144EC5" w:rsidRDefault="003B76E8" w:rsidP="003B76E8">
            <w:pPr>
              <w:tabs>
                <w:tab w:val="left" w:pos="972"/>
              </w:tabs>
              <w:ind w:left="981" w:hanging="1071"/>
              <w:jc w:val="both"/>
              <w:rPr>
                <w:rFonts w:ascii="Book Antiqua" w:hAnsi="Book Antiqua" w:cs="Arial"/>
                <w:b/>
                <w:sz w:val="22"/>
                <w:szCs w:val="22"/>
              </w:rPr>
            </w:pPr>
            <w:r w:rsidRPr="00144EC5">
              <w:rPr>
                <w:rFonts w:ascii="Book Antiqua" w:hAnsi="Book Antiqua" w:cs="Arial"/>
                <w:b/>
                <w:sz w:val="22"/>
                <w:szCs w:val="22"/>
              </w:rPr>
              <w:t>Supplement ITB clause 23.2 with the following:</w:t>
            </w:r>
          </w:p>
          <w:p w:rsidR="003B76E8" w:rsidRPr="00144EC5" w:rsidRDefault="003B76E8" w:rsidP="003B76E8">
            <w:pPr>
              <w:tabs>
                <w:tab w:val="left" w:pos="972"/>
              </w:tabs>
              <w:ind w:left="981" w:hanging="1071"/>
              <w:jc w:val="both"/>
              <w:rPr>
                <w:rFonts w:ascii="Book Antiqua" w:hAnsi="Book Antiqua" w:cs="Arial"/>
                <w:b/>
                <w:sz w:val="22"/>
                <w:szCs w:val="22"/>
              </w:rPr>
            </w:pPr>
          </w:p>
          <w:p w:rsidR="003B76E8" w:rsidRPr="000909AD" w:rsidRDefault="003B76E8" w:rsidP="003B76E8">
            <w:pPr>
              <w:tabs>
                <w:tab w:val="left" w:pos="-1314"/>
              </w:tabs>
              <w:ind w:left="671" w:hanging="761"/>
              <w:jc w:val="both"/>
              <w:rPr>
                <w:rFonts w:ascii="Book Antiqua" w:hAnsi="Book Antiqua" w:cs="Arial"/>
                <w:bCs/>
                <w:sz w:val="22"/>
                <w:szCs w:val="22"/>
              </w:rPr>
            </w:pPr>
            <w:r w:rsidRPr="00144EC5">
              <w:rPr>
                <w:rFonts w:ascii="Book Antiqua" w:hAnsi="Book Antiqua" w:cs="Arial"/>
                <w:bCs/>
                <w:sz w:val="22"/>
                <w:szCs w:val="22"/>
              </w:rPr>
              <w:t xml:space="preserve">23.2.1 </w:t>
            </w:r>
            <w:r w:rsidRPr="000909AD">
              <w:rPr>
                <w:rFonts w:ascii="Book Antiqua" w:hAnsi="Book Antiqua" w:cs="Arial"/>
                <w:sz w:val="22"/>
                <w:szCs w:val="22"/>
              </w:rPr>
              <w:t xml:space="preserve">The determination shall also </w:t>
            </w:r>
            <w:proofErr w:type="gramStart"/>
            <w:r w:rsidRPr="000909AD">
              <w:rPr>
                <w:rFonts w:ascii="Book Antiqua" w:hAnsi="Book Antiqua" w:cs="Arial"/>
                <w:sz w:val="22"/>
                <w:szCs w:val="22"/>
              </w:rPr>
              <w:t>take into account</w:t>
            </w:r>
            <w:proofErr w:type="gramEnd"/>
            <w:r w:rsidRPr="000909AD">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0909AD">
              <w:rPr>
                <w:rFonts w:ascii="Book Antiqua" w:hAnsi="Book Antiqua" w:cs="Arial"/>
                <w:b/>
                <w:bCs/>
                <w:sz w:val="22"/>
                <w:szCs w:val="22"/>
              </w:rPr>
              <w:t>annualized</w:t>
            </w:r>
            <w:r w:rsidRPr="000909AD">
              <w:rPr>
                <w:rFonts w:ascii="Book Antiqua" w:hAnsi="Book Antiqua" w:cs="Arial"/>
                <w:sz w:val="22"/>
                <w:szCs w:val="22"/>
              </w:rPr>
              <w:t xml:space="preserve"> </w:t>
            </w:r>
            <w:r w:rsidRPr="000909AD">
              <w:rPr>
                <w:rFonts w:ascii="Book Antiqua" w:hAnsi="Book Antiqua" w:cs="Arial"/>
                <w:b/>
                <w:bCs/>
                <w:sz w:val="22"/>
                <w:szCs w:val="22"/>
              </w:rPr>
              <w:t>requirement</w:t>
            </w:r>
            <w:r w:rsidRPr="000909AD">
              <w:rPr>
                <w:rFonts w:ascii="Book Antiqua" w:hAnsi="Book Antiqua" w:cs="Arial"/>
                <w:sz w:val="22"/>
                <w:szCs w:val="22"/>
              </w:rPr>
              <w:t xml:space="preserve"> </w:t>
            </w:r>
            <w:r w:rsidRPr="000909AD">
              <w:rPr>
                <w:rFonts w:ascii="Book Antiqua" w:hAnsi="Book Antiqua" w:cs="Arial"/>
                <w:b/>
                <w:bCs/>
                <w:sz w:val="22"/>
                <w:szCs w:val="22"/>
              </w:rPr>
              <w:t>specified</w:t>
            </w:r>
            <w:r w:rsidRPr="000909AD">
              <w:rPr>
                <w:rFonts w:ascii="Book Antiqua" w:hAnsi="Book Antiqua" w:cs="Arial"/>
                <w:sz w:val="22"/>
                <w:szCs w:val="22"/>
              </w:rPr>
              <w:t xml:space="preserve"> </w:t>
            </w:r>
            <w:r w:rsidRPr="000909AD">
              <w:rPr>
                <w:rFonts w:ascii="Book Antiqua" w:hAnsi="Book Antiqua" w:cs="Arial"/>
                <w:b/>
                <w:bCs/>
                <w:sz w:val="22"/>
                <w:szCs w:val="22"/>
              </w:rPr>
              <w:t>at para A, B, &amp; C</w:t>
            </w:r>
            <w:r w:rsidRPr="000909AD">
              <w:rPr>
                <w:rFonts w:ascii="Book Antiqua" w:hAnsi="Book Antiqua" w:cs="Arial"/>
                <w:sz w:val="22"/>
                <w:szCs w:val="22"/>
              </w:rPr>
              <w:t xml:space="preserve"> </w:t>
            </w:r>
            <w:r w:rsidRPr="000909AD">
              <w:rPr>
                <w:rFonts w:ascii="Book Antiqua" w:hAnsi="Book Antiqua" w:cs="Arial"/>
                <w:b/>
                <w:bCs/>
                <w:sz w:val="22"/>
                <w:szCs w:val="22"/>
              </w:rPr>
              <w:t>below, which corresponds to</w:t>
            </w:r>
            <w:r w:rsidRPr="000909AD">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r w:rsidRPr="000909AD">
              <w:rPr>
                <w:rFonts w:ascii="Book Antiqua" w:hAnsi="Book Antiqua" w:cs="Arial"/>
                <w:bCs/>
                <w:sz w:val="22"/>
                <w:szCs w:val="22"/>
              </w:rPr>
              <w:t xml:space="preserve"> </w:t>
            </w:r>
          </w:p>
          <w:p w:rsidR="003B76E8" w:rsidRPr="000909AD" w:rsidRDefault="003B76E8" w:rsidP="003B76E8">
            <w:pPr>
              <w:tabs>
                <w:tab w:val="left" w:pos="-1314"/>
              </w:tabs>
              <w:ind w:left="671" w:hanging="761"/>
              <w:jc w:val="both"/>
              <w:rPr>
                <w:rFonts w:ascii="Book Antiqua" w:hAnsi="Book Antiqua" w:cs="Arial"/>
                <w:bCs/>
                <w:sz w:val="22"/>
                <w:szCs w:val="22"/>
              </w:rPr>
            </w:pPr>
          </w:p>
          <w:p w:rsidR="003B76E8" w:rsidRPr="000909AD" w:rsidRDefault="003B76E8" w:rsidP="003B76E8">
            <w:pPr>
              <w:ind w:left="1207" w:hanging="283"/>
              <w:jc w:val="both"/>
              <w:rPr>
                <w:rFonts w:ascii="Book Antiqua" w:hAnsi="Book Antiqua" w:cs="Arial"/>
                <w:sz w:val="22"/>
                <w:szCs w:val="22"/>
              </w:rPr>
            </w:pPr>
            <w:r w:rsidRPr="000909AD">
              <w:rPr>
                <w:rFonts w:ascii="Book Antiqua" w:hAnsi="Book Antiqua" w:cs="Arial"/>
                <w:b/>
                <w:bCs/>
                <w:sz w:val="22"/>
                <w:szCs w:val="22"/>
              </w:rPr>
              <w:t>A.</w:t>
            </w:r>
            <w:r w:rsidRPr="000909AD">
              <w:rPr>
                <w:rFonts w:ascii="Book Antiqua" w:hAnsi="Book Antiqua" w:cs="Arial"/>
                <w:sz w:val="22"/>
                <w:szCs w:val="22"/>
              </w:rPr>
              <w:t xml:space="preserve"> </w:t>
            </w:r>
            <w:r w:rsidRPr="000909AD">
              <w:rPr>
                <w:rFonts w:ascii="Book Antiqua" w:hAnsi="Book Antiqua" w:cs="Arial"/>
                <w:b/>
                <w:bCs/>
                <w:sz w:val="22"/>
                <w:szCs w:val="22"/>
              </w:rPr>
              <w:t>For packages under TBCB:</w:t>
            </w:r>
            <w:r w:rsidRPr="000909AD">
              <w:rPr>
                <w:rFonts w:ascii="Book Antiqua" w:hAnsi="Book Antiqua" w:cs="Arial"/>
                <w:sz w:val="22"/>
                <w:szCs w:val="22"/>
              </w:rPr>
              <w:t xml:space="preserve"> </w:t>
            </w:r>
            <w:r w:rsidRPr="000909AD">
              <w:rPr>
                <w:rFonts w:ascii="Book Antiqua" w:hAnsi="Book Antiqua" w:cs="Arial"/>
                <w:sz w:val="22"/>
                <w:szCs w:val="22"/>
              </w:rPr>
              <w:tab/>
              <w:t xml:space="preserve">40% of Minimum Average </w:t>
            </w:r>
            <w:r w:rsidRPr="000909AD">
              <w:rPr>
                <w:rFonts w:ascii="Book Antiqua" w:hAnsi="Book Antiqua" w:cs="Arial"/>
                <w:sz w:val="22"/>
                <w:szCs w:val="22"/>
              </w:rPr>
              <w:lastRenderedPageBreak/>
              <w:t>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rsidR="003B76E8" w:rsidRPr="000909AD" w:rsidRDefault="003B76E8" w:rsidP="003B76E8">
            <w:pPr>
              <w:ind w:left="1207" w:hanging="283"/>
              <w:jc w:val="both"/>
              <w:rPr>
                <w:rFonts w:ascii="Book Antiqua" w:hAnsi="Book Antiqua" w:cs="Arial"/>
                <w:sz w:val="22"/>
                <w:szCs w:val="22"/>
              </w:rPr>
            </w:pPr>
          </w:p>
          <w:p w:rsidR="003B76E8" w:rsidRPr="000909AD" w:rsidRDefault="003B76E8" w:rsidP="003B76E8">
            <w:pPr>
              <w:ind w:left="1207" w:hanging="283"/>
              <w:jc w:val="both"/>
              <w:rPr>
                <w:rFonts w:ascii="Book Antiqua" w:hAnsi="Book Antiqua" w:cs="Arial"/>
                <w:sz w:val="22"/>
                <w:szCs w:val="22"/>
              </w:rPr>
            </w:pPr>
            <w:r w:rsidRPr="000909AD">
              <w:rPr>
                <w:rFonts w:ascii="Book Antiqua" w:hAnsi="Book Antiqua" w:cs="Arial"/>
                <w:sz w:val="22"/>
                <w:szCs w:val="22"/>
              </w:rPr>
              <w:t>B.</w:t>
            </w:r>
            <w:r w:rsidRPr="000909AD">
              <w:rPr>
                <w:rFonts w:ascii="Book Antiqua" w:hAnsi="Book Antiqua" w:cs="Arial"/>
                <w:sz w:val="22"/>
                <w:szCs w:val="22"/>
              </w:rPr>
              <w:tab/>
            </w:r>
            <w:r w:rsidRPr="000909AD">
              <w:rPr>
                <w:rFonts w:ascii="Book Antiqua" w:hAnsi="Book Antiqua" w:cs="Arial"/>
                <w:b/>
                <w:bCs/>
                <w:sz w:val="22"/>
                <w:szCs w:val="22"/>
              </w:rPr>
              <w:t>For packages* whose actual date of opening of First Envelope/Technical bids is on or before 23</w:t>
            </w:r>
            <w:r w:rsidRPr="000909AD">
              <w:rPr>
                <w:rFonts w:ascii="Book Antiqua" w:hAnsi="Book Antiqua" w:cs="Arial"/>
                <w:b/>
                <w:bCs/>
                <w:sz w:val="22"/>
                <w:szCs w:val="22"/>
                <w:vertAlign w:val="superscript"/>
              </w:rPr>
              <w:t>rd</w:t>
            </w:r>
            <w:r w:rsidRPr="000909AD">
              <w:rPr>
                <w:rFonts w:ascii="Book Antiqua" w:hAnsi="Book Antiqua" w:cs="Arial"/>
                <w:b/>
                <w:bCs/>
                <w:sz w:val="22"/>
                <w:szCs w:val="22"/>
              </w:rPr>
              <w:t xml:space="preserve"> September 2023: </w:t>
            </w:r>
            <w:r w:rsidRPr="000909AD">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rsidR="003B76E8" w:rsidRPr="000909AD" w:rsidRDefault="003B76E8" w:rsidP="003B76E8">
            <w:pPr>
              <w:ind w:left="1207" w:hanging="283"/>
              <w:jc w:val="both"/>
              <w:rPr>
                <w:rFonts w:ascii="Book Antiqua" w:hAnsi="Book Antiqua" w:cs="Arial"/>
                <w:sz w:val="22"/>
                <w:szCs w:val="22"/>
              </w:rPr>
            </w:pPr>
          </w:p>
          <w:p w:rsidR="003B76E8" w:rsidRPr="000909AD" w:rsidRDefault="003B76E8" w:rsidP="003B76E8">
            <w:pPr>
              <w:ind w:left="1207" w:hanging="283"/>
              <w:jc w:val="both"/>
              <w:rPr>
                <w:rFonts w:ascii="Book Antiqua" w:hAnsi="Book Antiqua" w:cs="Arial"/>
                <w:i/>
                <w:iCs/>
                <w:sz w:val="22"/>
                <w:szCs w:val="22"/>
              </w:rPr>
            </w:pPr>
            <w:r w:rsidRPr="000909AD">
              <w:rPr>
                <w:rFonts w:ascii="Book Antiqua" w:hAnsi="Book Antiqua" w:cs="Arial"/>
                <w:sz w:val="22"/>
                <w:szCs w:val="22"/>
              </w:rPr>
              <w:tab/>
            </w:r>
            <w:r w:rsidRPr="000909AD">
              <w:rPr>
                <w:rFonts w:ascii="Book Antiqua" w:hAnsi="Book Antiqua" w:cs="Arial"/>
                <w:i/>
                <w:iCs/>
                <w:sz w:val="22"/>
                <w:szCs w:val="22"/>
              </w:rPr>
              <w:t>*excluding those packages under TBCB wherein POWERGRID has emerged as the successful bidder of the TBCB project.</w:t>
            </w:r>
          </w:p>
          <w:p w:rsidR="003B76E8" w:rsidRPr="000909AD" w:rsidRDefault="003B76E8" w:rsidP="003B76E8">
            <w:pPr>
              <w:ind w:left="1207" w:hanging="283"/>
              <w:jc w:val="both"/>
              <w:rPr>
                <w:rFonts w:ascii="Book Antiqua" w:hAnsi="Book Antiqua" w:cs="Arial"/>
                <w:sz w:val="22"/>
                <w:szCs w:val="22"/>
              </w:rPr>
            </w:pPr>
          </w:p>
          <w:p w:rsidR="003B76E8" w:rsidRPr="000909AD" w:rsidRDefault="003B76E8" w:rsidP="003B76E8">
            <w:pPr>
              <w:ind w:left="1207" w:hanging="283"/>
              <w:jc w:val="both"/>
              <w:rPr>
                <w:rFonts w:ascii="Book Antiqua" w:hAnsi="Book Antiqua" w:cs="Arial"/>
                <w:sz w:val="22"/>
                <w:szCs w:val="22"/>
              </w:rPr>
            </w:pPr>
            <w:r w:rsidRPr="000909AD">
              <w:rPr>
                <w:rFonts w:ascii="Book Antiqua" w:hAnsi="Book Antiqua" w:cs="Arial"/>
                <w:sz w:val="22"/>
                <w:szCs w:val="22"/>
              </w:rPr>
              <w:t>C.</w:t>
            </w:r>
            <w:r w:rsidRPr="000909AD">
              <w:rPr>
                <w:rFonts w:ascii="Book Antiqua" w:hAnsi="Book Antiqua" w:cs="Arial"/>
                <w:sz w:val="22"/>
                <w:szCs w:val="22"/>
              </w:rPr>
              <w:tab/>
            </w:r>
            <w:r w:rsidRPr="000909AD">
              <w:rPr>
                <w:rFonts w:ascii="Book Antiqua" w:hAnsi="Book Antiqua" w:cs="Arial"/>
                <w:b/>
                <w:bCs/>
                <w:sz w:val="22"/>
                <w:szCs w:val="22"/>
              </w:rPr>
              <w:t xml:space="preserve">For packages other than those covered under (A) and (B) above: </w:t>
            </w:r>
            <w:r w:rsidRPr="000909AD">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rsidR="003B76E8" w:rsidRPr="000909AD" w:rsidRDefault="003B76E8" w:rsidP="003B76E8">
            <w:pPr>
              <w:ind w:left="926" w:hanging="926"/>
              <w:jc w:val="both"/>
              <w:rPr>
                <w:rFonts w:ascii="Book Antiqua" w:hAnsi="Book Antiqua" w:cs="Arial"/>
                <w:b/>
                <w:bCs/>
                <w:sz w:val="22"/>
                <w:szCs w:val="22"/>
              </w:rPr>
            </w:pPr>
          </w:p>
          <w:p w:rsidR="003B76E8" w:rsidRPr="000909AD" w:rsidRDefault="003B76E8" w:rsidP="003B76E8">
            <w:pPr>
              <w:tabs>
                <w:tab w:val="left" w:pos="-1314"/>
              </w:tabs>
              <w:ind w:left="671" w:firstLine="73"/>
              <w:jc w:val="both"/>
              <w:rPr>
                <w:rFonts w:ascii="Book Antiqua" w:hAnsi="Book Antiqua" w:cs="Arial"/>
                <w:bCs/>
                <w:sz w:val="22"/>
                <w:szCs w:val="22"/>
              </w:rPr>
            </w:pPr>
            <w:r w:rsidRPr="000909AD">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rsidR="003B76E8" w:rsidRDefault="003B76E8" w:rsidP="003B76E8">
            <w:pPr>
              <w:tabs>
                <w:tab w:val="left" w:pos="-1314"/>
              </w:tabs>
              <w:ind w:left="671" w:hanging="761"/>
              <w:jc w:val="both"/>
              <w:rPr>
                <w:rFonts w:ascii="Book Antiqua" w:hAnsi="Book Antiqua" w:cs="Arial"/>
                <w:bCs/>
                <w:sz w:val="22"/>
                <w:szCs w:val="22"/>
              </w:rPr>
            </w:pPr>
          </w:p>
          <w:p w:rsidR="003B76E8" w:rsidRPr="00144EC5" w:rsidRDefault="003B76E8" w:rsidP="003B76E8">
            <w:pPr>
              <w:tabs>
                <w:tab w:val="left" w:pos="-1314"/>
              </w:tabs>
              <w:ind w:left="671" w:hanging="761"/>
              <w:jc w:val="both"/>
              <w:rPr>
                <w:rFonts w:ascii="Book Antiqua" w:hAnsi="Book Antiqua" w:cs="Arial"/>
                <w:bCs/>
                <w:sz w:val="22"/>
                <w:szCs w:val="22"/>
              </w:rPr>
            </w:pPr>
          </w:p>
          <w:p w:rsidR="003B76E8" w:rsidRPr="005130DD" w:rsidRDefault="003B76E8" w:rsidP="003B76E8">
            <w:pPr>
              <w:tabs>
                <w:tab w:val="left" w:pos="-1314"/>
              </w:tabs>
              <w:ind w:left="671" w:hanging="761"/>
              <w:jc w:val="both"/>
              <w:rPr>
                <w:rFonts w:ascii="Book Antiqua" w:hAnsi="Book Antiqua" w:cs="Arial"/>
                <w:bCs/>
                <w:szCs w:val="22"/>
              </w:rPr>
            </w:pPr>
            <w:r w:rsidRPr="00144EC5">
              <w:rPr>
                <w:rFonts w:ascii="Book Antiqua" w:hAnsi="Book Antiqua" w:cs="Arial"/>
                <w:bCs/>
                <w:sz w:val="22"/>
                <w:szCs w:val="22"/>
              </w:rPr>
              <w:t>23.2.1.1</w:t>
            </w:r>
            <w:r w:rsidRPr="00144EC5">
              <w:rPr>
                <w:rFonts w:ascii="Book Antiqua" w:hAnsi="Book Antiqua" w:cs="Arial"/>
                <w:bCs/>
                <w:sz w:val="22"/>
                <w:szCs w:val="22"/>
              </w:rPr>
              <w:tab/>
            </w:r>
            <w:r>
              <w:rPr>
                <w:rFonts w:ascii="Book Antiqua" w:hAnsi="Book Antiqua" w:cs="Arial"/>
                <w:bCs/>
                <w:sz w:val="22"/>
                <w:szCs w:val="22"/>
              </w:rPr>
              <w:t>VOID</w:t>
            </w:r>
          </w:p>
          <w:p w:rsidR="003B76E8" w:rsidRPr="00144EC5" w:rsidRDefault="003B76E8" w:rsidP="003B76E8">
            <w:pPr>
              <w:tabs>
                <w:tab w:val="left" w:pos="-1314"/>
              </w:tabs>
              <w:ind w:left="671" w:hanging="761"/>
              <w:jc w:val="both"/>
              <w:rPr>
                <w:rFonts w:ascii="Book Antiqua" w:hAnsi="Book Antiqua" w:cs="Arial"/>
                <w:bCs/>
                <w:sz w:val="22"/>
                <w:szCs w:val="22"/>
              </w:rPr>
            </w:pPr>
          </w:p>
          <w:p w:rsidR="003B76E8" w:rsidRPr="00144EC5" w:rsidRDefault="003B76E8" w:rsidP="003B76E8">
            <w:pPr>
              <w:tabs>
                <w:tab w:val="left" w:pos="-1314"/>
              </w:tabs>
              <w:ind w:left="671" w:hanging="761"/>
              <w:jc w:val="both"/>
              <w:rPr>
                <w:rFonts w:ascii="Book Antiqua" w:hAnsi="Book Antiqua" w:cs="Arial"/>
                <w:bCs/>
                <w:sz w:val="22"/>
                <w:szCs w:val="22"/>
              </w:rPr>
            </w:pPr>
            <w:r w:rsidRPr="00144EC5">
              <w:rPr>
                <w:rFonts w:ascii="Book Antiqua" w:hAnsi="Book Antiqua" w:cs="Arial"/>
                <w:bCs/>
                <w:sz w:val="22"/>
                <w:szCs w:val="22"/>
              </w:rPr>
              <w:t>23.2.1.2</w:t>
            </w:r>
            <w:r w:rsidRPr="00144EC5">
              <w:rPr>
                <w:rFonts w:ascii="Book Antiqua" w:hAnsi="Book Antiqua" w:cs="Arial"/>
                <w:bCs/>
                <w:sz w:val="22"/>
                <w:szCs w:val="22"/>
              </w:rPr>
              <w:tab/>
            </w:r>
            <w:r>
              <w:rPr>
                <w:rFonts w:ascii="Book Antiqua" w:hAnsi="Book Antiqua" w:cs="Arial"/>
                <w:bCs/>
                <w:sz w:val="22"/>
                <w:szCs w:val="22"/>
              </w:rPr>
              <w:t>VOID</w:t>
            </w:r>
            <w:r w:rsidRPr="00144EC5">
              <w:rPr>
                <w:rFonts w:ascii="Book Antiqua" w:hAnsi="Book Antiqua" w:cs="Arial"/>
                <w:bCs/>
                <w:sz w:val="22"/>
                <w:szCs w:val="22"/>
              </w:rPr>
              <w:t xml:space="preserve"> </w:t>
            </w:r>
          </w:p>
          <w:p w:rsidR="003B76E8" w:rsidRPr="00144EC5" w:rsidRDefault="003B76E8" w:rsidP="003B76E8">
            <w:pPr>
              <w:tabs>
                <w:tab w:val="left" w:pos="-1314"/>
              </w:tabs>
              <w:ind w:left="671" w:hanging="761"/>
              <w:jc w:val="both"/>
              <w:rPr>
                <w:rFonts w:ascii="Book Antiqua" w:hAnsi="Book Antiqua" w:cs="Arial"/>
                <w:bCs/>
                <w:sz w:val="22"/>
                <w:szCs w:val="22"/>
              </w:rPr>
            </w:pPr>
          </w:p>
          <w:p w:rsidR="003B76E8" w:rsidRPr="00144EC5" w:rsidRDefault="003B76E8" w:rsidP="003B76E8">
            <w:pPr>
              <w:tabs>
                <w:tab w:val="left" w:pos="-1314"/>
              </w:tabs>
              <w:ind w:left="671" w:hanging="761"/>
              <w:jc w:val="both"/>
              <w:rPr>
                <w:rFonts w:ascii="Book Antiqua" w:hAnsi="Book Antiqua" w:cs="Arial"/>
                <w:bCs/>
                <w:sz w:val="22"/>
                <w:szCs w:val="22"/>
              </w:rPr>
            </w:pPr>
            <w:r w:rsidRPr="00144EC5">
              <w:rPr>
                <w:rFonts w:ascii="Book Antiqua" w:hAnsi="Book Antiqua" w:cs="Arial"/>
                <w:bCs/>
                <w:sz w:val="22"/>
                <w:szCs w:val="22"/>
              </w:rPr>
              <w:t>23.2.1.3</w:t>
            </w:r>
            <w:r w:rsidRPr="00144EC5">
              <w:rPr>
                <w:rFonts w:ascii="Book Antiqua" w:hAnsi="Book Antiqua" w:cs="Arial"/>
                <w:bCs/>
                <w:sz w:val="22"/>
                <w:szCs w:val="22"/>
              </w:rPr>
              <w:tab/>
              <w:t xml:space="preserve">In case of Joint Venture bids, the requirements specified in the   Qualification Requirement for the individual partner(s) shall be </w:t>
            </w:r>
            <w:proofErr w:type="gramStart"/>
            <w:r w:rsidRPr="00144EC5">
              <w:rPr>
                <w:rFonts w:ascii="Book Antiqua" w:hAnsi="Book Antiqua" w:cs="Arial"/>
                <w:bCs/>
                <w:sz w:val="22"/>
                <w:szCs w:val="22"/>
              </w:rPr>
              <w:t>taken into account</w:t>
            </w:r>
            <w:proofErr w:type="gramEnd"/>
            <w:r w:rsidRPr="00144EC5">
              <w:rPr>
                <w:rFonts w:ascii="Book Antiqua" w:hAnsi="Book Antiqua"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w:t>
            </w:r>
            <w:proofErr w:type="gramStart"/>
            <w:r w:rsidRPr="00144EC5">
              <w:rPr>
                <w:rFonts w:ascii="Book Antiqua" w:hAnsi="Book Antiqua" w:cs="Arial"/>
                <w:bCs/>
                <w:sz w:val="22"/>
                <w:szCs w:val="22"/>
              </w:rPr>
              <w:t>taken into account</w:t>
            </w:r>
            <w:proofErr w:type="gramEnd"/>
            <w:r w:rsidRPr="00144EC5">
              <w:rPr>
                <w:rFonts w:ascii="Book Antiqua" w:hAnsi="Book Antiqua" w:cs="Arial"/>
                <w:bCs/>
                <w:sz w:val="22"/>
                <w:szCs w:val="22"/>
              </w:rPr>
              <w:t>.</w:t>
            </w:r>
          </w:p>
          <w:p w:rsidR="003B76E8" w:rsidRPr="00144EC5" w:rsidRDefault="003B76E8" w:rsidP="003B76E8">
            <w:pPr>
              <w:tabs>
                <w:tab w:val="left" w:pos="-1314"/>
              </w:tabs>
              <w:ind w:left="671" w:hanging="761"/>
              <w:jc w:val="both"/>
              <w:rPr>
                <w:rFonts w:ascii="Book Antiqua" w:hAnsi="Book Antiqua" w:cs="Arial"/>
                <w:bCs/>
                <w:sz w:val="22"/>
                <w:szCs w:val="22"/>
              </w:rPr>
            </w:pPr>
          </w:p>
          <w:p w:rsidR="003B76E8" w:rsidRPr="00144EC5" w:rsidRDefault="003B76E8" w:rsidP="003B76E8">
            <w:pPr>
              <w:tabs>
                <w:tab w:val="left" w:pos="-1314"/>
              </w:tabs>
              <w:ind w:left="671" w:hanging="761"/>
              <w:jc w:val="both"/>
              <w:rPr>
                <w:rFonts w:ascii="Book Antiqua" w:hAnsi="Book Antiqua" w:cs="Arial"/>
                <w:bCs/>
                <w:sz w:val="22"/>
                <w:szCs w:val="22"/>
              </w:rPr>
            </w:pPr>
            <w:r w:rsidRPr="00144EC5">
              <w:rPr>
                <w:rFonts w:ascii="Book Antiqua" w:hAnsi="Book Antiqua" w:cs="Arial"/>
                <w:bCs/>
                <w:sz w:val="22"/>
                <w:szCs w:val="22"/>
              </w:rPr>
              <w:lastRenderedPageBreak/>
              <w:t>23.2.2</w:t>
            </w:r>
            <w:r w:rsidRPr="00144EC5">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rsidR="003B76E8" w:rsidRDefault="003B76E8" w:rsidP="003B76E8">
            <w:pPr>
              <w:tabs>
                <w:tab w:val="left" w:pos="-1314"/>
              </w:tabs>
              <w:ind w:left="671" w:hanging="761"/>
              <w:jc w:val="both"/>
              <w:rPr>
                <w:rFonts w:ascii="Book Antiqua" w:hAnsi="Book Antiqua" w:cs="Arial"/>
                <w:bCs/>
                <w:sz w:val="22"/>
                <w:szCs w:val="22"/>
              </w:rPr>
            </w:pPr>
          </w:p>
          <w:p w:rsidR="003B76E8" w:rsidRPr="00144EC5" w:rsidRDefault="003B76E8" w:rsidP="003B76E8">
            <w:pPr>
              <w:ind w:left="671"/>
              <w:jc w:val="both"/>
              <w:rPr>
                <w:rFonts w:ascii="Book Antiqua" w:hAnsi="Book Antiqua" w:cs="Arial"/>
                <w:bCs/>
                <w:sz w:val="22"/>
                <w:szCs w:val="22"/>
              </w:rPr>
            </w:pPr>
            <w:r w:rsidRPr="00144EC5">
              <w:rPr>
                <w:rFonts w:ascii="Book Antiqua" w:hAnsi="Book Antiqua" w:cs="Arial"/>
                <w:bCs/>
                <w:sz w:val="22"/>
                <w:szCs w:val="22"/>
              </w:rPr>
              <w:t>For the above purpose, the bidder (</w:t>
            </w:r>
            <w:r w:rsidRPr="00144EC5">
              <w:rPr>
                <w:rFonts w:ascii="Book Antiqua" w:hAnsi="Book Antiqua" w:cs="Arial"/>
                <w:bCs/>
                <w:i/>
                <w:iCs/>
                <w:sz w:val="22"/>
                <w:szCs w:val="22"/>
              </w:rPr>
              <w:t>All partners of the Joint Venture in case of Joint Venture bids</w:t>
            </w:r>
            <w:r w:rsidRPr="00144EC5">
              <w:rPr>
                <w:rFonts w:ascii="Book Antiqua" w:hAnsi="Book Antiqua" w:cs="Arial"/>
                <w:bCs/>
                <w:sz w:val="22"/>
                <w:szCs w:val="22"/>
              </w:rPr>
              <w:t>) shall also submit a declaration in Attachment 24.</w:t>
            </w:r>
          </w:p>
          <w:p w:rsidR="003B76E8" w:rsidRPr="00144EC5" w:rsidRDefault="003B76E8" w:rsidP="003B76E8">
            <w:pPr>
              <w:ind w:left="671"/>
              <w:jc w:val="both"/>
              <w:rPr>
                <w:rFonts w:ascii="Book Antiqua" w:hAnsi="Book Antiqua" w:cs="Arial"/>
                <w:bCs/>
                <w:sz w:val="22"/>
                <w:szCs w:val="22"/>
              </w:rPr>
            </w:pPr>
          </w:p>
          <w:p w:rsidR="003B76E8" w:rsidRPr="00144EC5" w:rsidRDefault="003B76E8" w:rsidP="003B76E8">
            <w:pPr>
              <w:tabs>
                <w:tab w:val="left" w:pos="-1314"/>
              </w:tabs>
              <w:ind w:left="671" w:hanging="761"/>
              <w:jc w:val="both"/>
              <w:rPr>
                <w:rFonts w:ascii="Book Antiqua" w:hAnsi="Book Antiqua" w:cs="Arial"/>
                <w:bCs/>
                <w:sz w:val="22"/>
                <w:szCs w:val="22"/>
              </w:rPr>
            </w:pPr>
            <w:r w:rsidRPr="00144EC5">
              <w:rPr>
                <w:rFonts w:ascii="Book Antiqua" w:hAnsi="Book Antiqua" w:cs="Arial"/>
                <w:bCs/>
                <w:sz w:val="22"/>
                <w:szCs w:val="22"/>
              </w:rPr>
              <w:t xml:space="preserve"> 23.2.3</w:t>
            </w:r>
            <w:r w:rsidRPr="00144EC5">
              <w:rPr>
                <w:rFonts w:ascii="Book Antiqua" w:hAnsi="Book Antiqua" w:cs="Arial"/>
                <w:bCs/>
                <w:sz w:val="22"/>
                <w:szCs w:val="22"/>
              </w:rPr>
              <w:tab/>
              <w:t xml:space="preserve">Notwithstanding the declaration by the bidder as above, the Bid Capacity/ Manufacturing Capacity shall be subject to assessment, if any, by the Employer. </w:t>
            </w:r>
          </w:p>
          <w:p w:rsidR="003B76E8" w:rsidRPr="00144EC5" w:rsidRDefault="003B76E8" w:rsidP="003B76E8">
            <w:pPr>
              <w:tabs>
                <w:tab w:val="left" w:pos="-1314"/>
              </w:tabs>
              <w:ind w:left="671" w:hanging="761"/>
              <w:jc w:val="both"/>
              <w:rPr>
                <w:rFonts w:ascii="Book Antiqua" w:hAnsi="Book Antiqua" w:cs="Arial"/>
                <w:bCs/>
                <w:sz w:val="22"/>
                <w:szCs w:val="22"/>
              </w:rPr>
            </w:pPr>
          </w:p>
          <w:p w:rsidR="003B76E8" w:rsidRPr="00144EC5" w:rsidRDefault="003B76E8" w:rsidP="003B76E8">
            <w:pPr>
              <w:tabs>
                <w:tab w:val="left" w:pos="-1314"/>
              </w:tabs>
              <w:ind w:left="671" w:hanging="761"/>
              <w:jc w:val="both"/>
              <w:rPr>
                <w:rFonts w:ascii="Book Antiqua" w:hAnsi="Book Antiqua" w:cs="Arial"/>
                <w:bCs/>
                <w:sz w:val="22"/>
                <w:szCs w:val="22"/>
              </w:rPr>
            </w:pPr>
            <w:proofErr w:type="gramStart"/>
            <w:r w:rsidRPr="00144EC5">
              <w:rPr>
                <w:rFonts w:ascii="Book Antiqua" w:hAnsi="Book Antiqua" w:cs="Arial"/>
                <w:bCs/>
                <w:sz w:val="22"/>
                <w:szCs w:val="22"/>
              </w:rPr>
              <w:t>23.2.4  The</w:t>
            </w:r>
            <w:proofErr w:type="gramEnd"/>
            <w:r w:rsidRPr="00144EC5">
              <w:rPr>
                <w:rFonts w:ascii="Book Antiqua" w:hAnsi="Book Antiqua" w:cs="Arial"/>
                <w:bCs/>
                <w:sz w:val="22"/>
                <w:szCs w:val="22"/>
              </w:rPr>
              <w:t xml:space="preserv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rsidR="003B76E8" w:rsidRPr="00144EC5" w:rsidRDefault="003B76E8" w:rsidP="003B76E8">
            <w:pPr>
              <w:tabs>
                <w:tab w:val="left" w:pos="-1314"/>
              </w:tabs>
              <w:jc w:val="both"/>
              <w:rPr>
                <w:rFonts w:ascii="Book Antiqua" w:hAnsi="Book Antiqua"/>
                <w:sz w:val="22"/>
                <w:szCs w:val="22"/>
              </w:rPr>
            </w:pPr>
          </w:p>
        </w:tc>
      </w:tr>
      <w:tr w:rsidR="003B76E8" w:rsidRPr="00144EC5" w:rsidTr="00722257">
        <w:trPr>
          <w:trHeight w:val="1115"/>
        </w:trPr>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144EC5" w:rsidRDefault="003B76E8" w:rsidP="003B76E8">
            <w:pPr>
              <w:rPr>
                <w:rFonts w:ascii="Book Antiqua" w:hAnsi="Book Antiqua" w:cs="Arial"/>
                <w:sz w:val="22"/>
                <w:szCs w:val="22"/>
              </w:rPr>
            </w:pPr>
            <w:r w:rsidRPr="00144EC5">
              <w:rPr>
                <w:rFonts w:ascii="Book Antiqua" w:hAnsi="Book Antiqua" w:cs="Arial"/>
                <w:sz w:val="22"/>
                <w:szCs w:val="22"/>
              </w:rPr>
              <w:t>ITB 24.1 (c)</w:t>
            </w:r>
          </w:p>
          <w:p w:rsidR="003B76E8" w:rsidRPr="00144EC5" w:rsidRDefault="003B76E8" w:rsidP="003B76E8">
            <w:pPr>
              <w:rPr>
                <w:rFonts w:ascii="Book Antiqua" w:hAnsi="Book Antiqua" w:cs="Arial"/>
                <w:sz w:val="22"/>
                <w:szCs w:val="22"/>
              </w:rPr>
            </w:pPr>
          </w:p>
          <w:p w:rsidR="003B76E8" w:rsidRPr="00144EC5" w:rsidRDefault="003B76E8" w:rsidP="003B76E8">
            <w:pPr>
              <w:rPr>
                <w:rFonts w:ascii="Book Antiqua" w:hAnsi="Book Antiqua" w:cs="Arial"/>
                <w:sz w:val="22"/>
                <w:szCs w:val="22"/>
              </w:rPr>
            </w:pPr>
          </w:p>
          <w:p w:rsidR="003B76E8" w:rsidRPr="00144EC5" w:rsidRDefault="003B76E8" w:rsidP="003B76E8">
            <w:pPr>
              <w:rPr>
                <w:rFonts w:ascii="Book Antiqua" w:hAnsi="Book Antiqua" w:cs="Arial"/>
                <w:sz w:val="22"/>
                <w:szCs w:val="22"/>
              </w:rPr>
            </w:pPr>
          </w:p>
          <w:p w:rsidR="003B76E8" w:rsidRPr="00144EC5" w:rsidRDefault="003B76E8" w:rsidP="003B76E8">
            <w:pPr>
              <w:rPr>
                <w:rFonts w:ascii="Book Antiqua" w:hAnsi="Book Antiqua" w:cs="Arial"/>
                <w:sz w:val="22"/>
                <w:szCs w:val="22"/>
              </w:rPr>
            </w:pPr>
          </w:p>
          <w:p w:rsidR="003B76E8" w:rsidRPr="00144EC5" w:rsidRDefault="003B76E8" w:rsidP="003B76E8">
            <w:pPr>
              <w:rPr>
                <w:rFonts w:ascii="Book Antiqua" w:hAnsi="Book Antiqua" w:cs="Arial"/>
                <w:sz w:val="22"/>
                <w:szCs w:val="22"/>
              </w:rPr>
            </w:pPr>
          </w:p>
          <w:p w:rsidR="003B76E8" w:rsidRPr="00144EC5" w:rsidRDefault="003B76E8" w:rsidP="003B76E8">
            <w:pPr>
              <w:rPr>
                <w:rFonts w:ascii="Book Antiqua" w:hAnsi="Book Antiqua" w:cs="Arial"/>
                <w:sz w:val="22"/>
                <w:szCs w:val="22"/>
              </w:rPr>
            </w:pPr>
          </w:p>
          <w:p w:rsidR="003B76E8" w:rsidRPr="00144EC5" w:rsidRDefault="003B76E8" w:rsidP="003B76E8">
            <w:pPr>
              <w:rPr>
                <w:rFonts w:ascii="Book Antiqua" w:hAnsi="Book Antiqua" w:cs="Arial"/>
                <w:sz w:val="22"/>
                <w:szCs w:val="22"/>
              </w:rPr>
            </w:pPr>
          </w:p>
          <w:p w:rsidR="003B76E8" w:rsidRPr="00144EC5" w:rsidRDefault="003B76E8" w:rsidP="003B76E8">
            <w:pPr>
              <w:rPr>
                <w:rFonts w:ascii="Book Antiqua" w:hAnsi="Book Antiqua" w:cs="Arial"/>
                <w:sz w:val="22"/>
                <w:szCs w:val="22"/>
              </w:rPr>
            </w:pPr>
          </w:p>
          <w:p w:rsidR="003B76E8" w:rsidRPr="00144EC5" w:rsidRDefault="003B76E8" w:rsidP="003B76E8">
            <w:pPr>
              <w:rPr>
                <w:rFonts w:ascii="Book Antiqua" w:hAnsi="Book Antiqua" w:cs="Arial"/>
                <w:sz w:val="22"/>
                <w:szCs w:val="22"/>
              </w:rPr>
            </w:pPr>
          </w:p>
          <w:p w:rsidR="003B76E8" w:rsidRPr="00144EC5" w:rsidRDefault="003B76E8" w:rsidP="003B76E8">
            <w:pPr>
              <w:rPr>
                <w:rFonts w:ascii="Book Antiqua" w:hAnsi="Book Antiqua" w:cs="Arial"/>
                <w:sz w:val="22"/>
                <w:szCs w:val="22"/>
              </w:rPr>
            </w:pPr>
          </w:p>
          <w:p w:rsidR="003B76E8" w:rsidRPr="00144EC5" w:rsidRDefault="003B76E8" w:rsidP="003B76E8">
            <w:pPr>
              <w:rPr>
                <w:rFonts w:ascii="Book Antiqua" w:hAnsi="Book Antiqua" w:cs="Arial"/>
                <w:sz w:val="22"/>
                <w:szCs w:val="22"/>
              </w:rPr>
            </w:pPr>
          </w:p>
          <w:p w:rsidR="003B76E8" w:rsidRPr="00144EC5" w:rsidRDefault="003B76E8" w:rsidP="003B76E8">
            <w:pPr>
              <w:rPr>
                <w:rFonts w:ascii="Book Antiqua" w:hAnsi="Book Antiqua" w:cs="Arial"/>
                <w:sz w:val="22"/>
                <w:szCs w:val="22"/>
              </w:rPr>
            </w:pPr>
          </w:p>
          <w:p w:rsidR="003B76E8" w:rsidRPr="00144EC5" w:rsidRDefault="003B76E8" w:rsidP="003B76E8">
            <w:pPr>
              <w:rPr>
                <w:rFonts w:ascii="Book Antiqua" w:hAnsi="Book Antiqua" w:cs="Arial"/>
                <w:sz w:val="22"/>
                <w:szCs w:val="22"/>
              </w:rPr>
            </w:pPr>
          </w:p>
          <w:p w:rsidR="003B76E8" w:rsidRPr="00144EC5" w:rsidRDefault="003B76E8" w:rsidP="003B76E8">
            <w:pPr>
              <w:rPr>
                <w:rFonts w:ascii="Book Antiqua" w:hAnsi="Book Antiqua" w:cs="Arial"/>
                <w:sz w:val="22"/>
                <w:szCs w:val="22"/>
              </w:rPr>
            </w:pPr>
          </w:p>
        </w:tc>
        <w:tc>
          <w:tcPr>
            <w:tcW w:w="7560" w:type="dxa"/>
          </w:tcPr>
          <w:p w:rsidR="003B76E8" w:rsidRPr="00144EC5" w:rsidRDefault="003B76E8" w:rsidP="003B76E8">
            <w:pPr>
              <w:jc w:val="both"/>
              <w:rPr>
                <w:rFonts w:ascii="Book Antiqua" w:hAnsi="Book Antiqua"/>
                <w:sz w:val="22"/>
                <w:szCs w:val="22"/>
              </w:rPr>
            </w:pPr>
            <w:r w:rsidRPr="00144EC5">
              <w:rPr>
                <w:rFonts w:ascii="Book Antiqua" w:hAnsi="Book Antiqua"/>
                <w:sz w:val="22"/>
                <w:szCs w:val="22"/>
              </w:rPr>
              <w:t>The Time for Completion shall be as under:</w:t>
            </w:r>
          </w:p>
          <w:p w:rsidR="003B76E8" w:rsidRPr="00144EC5" w:rsidRDefault="003B76E8" w:rsidP="003B76E8">
            <w:pPr>
              <w:jc w:val="both"/>
              <w:rPr>
                <w:rFonts w:ascii="Book Antiqua" w:hAnsi="Book Antiqua"/>
                <w:sz w:val="22"/>
                <w:szCs w:val="22"/>
              </w:rPr>
            </w:pPr>
          </w:p>
          <w:tbl>
            <w:tblPr>
              <w:tblW w:w="7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7"/>
              <w:gridCol w:w="90"/>
              <w:gridCol w:w="2697"/>
            </w:tblGrid>
            <w:tr w:rsidR="003B76E8" w:rsidRPr="00144EC5" w:rsidTr="00C90FF7">
              <w:tc>
                <w:tcPr>
                  <w:tcW w:w="4657" w:type="dxa"/>
                  <w:gridSpan w:val="2"/>
                  <w:tcBorders>
                    <w:top w:val="single" w:sz="4" w:space="0" w:color="auto"/>
                    <w:left w:val="single" w:sz="4" w:space="0" w:color="auto"/>
                    <w:bottom w:val="single" w:sz="4" w:space="0" w:color="auto"/>
                    <w:right w:val="single" w:sz="4" w:space="0" w:color="auto"/>
                  </w:tcBorders>
                </w:tcPr>
                <w:p w:rsidR="003B76E8" w:rsidRPr="00144EC5" w:rsidRDefault="003B76E8" w:rsidP="003B76E8">
                  <w:pPr>
                    <w:jc w:val="center"/>
                    <w:rPr>
                      <w:rFonts w:ascii="Book Antiqua" w:hAnsi="Book Antiqua"/>
                      <w:b/>
                      <w:sz w:val="22"/>
                      <w:szCs w:val="22"/>
                      <w:lang w:val="en-GB"/>
                    </w:rPr>
                  </w:pPr>
                  <w:bookmarkStart w:id="2" w:name="_Hlk118733742"/>
                  <w:r w:rsidRPr="00144EC5">
                    <w:rPr>
                      <w:rFonts w:ascii="Book Antiqua" w:hAnsi="Book Antiqua"/>
                      <w:b/>
                      <w:sz w:val="22"/>
                      <w:szCs w:val="22"/>
                      <w:lang w:val="en-GB"/>
                    </w:rPr>
                    <w:t>Activities</w:t>
                  </w:r>
                </w:p>
              </w:tc>
              <w:tc>
                <w:tcPr>
                  <w:tcW w:w="2697" w:type="dxa"/>
                  <w:tcBorders>
                    <w:top w:val="single" w:sz="4" w:space="0" w:color="auto"/>
                    <w:left w:val="single" w:sz="4" w:space="0" w:color="auto"/>
                    <w:bottom w:val="single" w:sz="4" w:space="0" w:color="auto"/>
                    <w:right w:val="single" w:sz="4" w:space="0" w:color="auto"/>
                  </w:tcBorders>
                </w:tcPr>
                <w:p w:rsidR="003B76E8" w:rsidRPr="00144EC5" w:rsidRDefault="003B76E8" w:rsidP="003B76E8">
                  <w:pPr>
                    <w:pStyle w:val="ChapterNumber"/>
                    <w:widowControl w:val="0"/>
                    <w:autoSpaceDE w:val="0"/>
                    <w:autoSpaceDN w:val="0"/>
                    <w:adjustRightInd w:val="0"/>
                    <w:spacing w:after="0"/>
                    <w:jc w:val="center"/>
                    <w:rPr>
                      <w:rFonts w:ascii="Book Antiqua" w:hAnsi="Book Antiqua"/>
                      <w:b/>
                      <w:sz w:val="22"/>
                      <w:szCs w:val="22"/>
                    </w:rPr>
                  </w:pPr>
                  <w:r w:rsidRPr="00144EC5">
                    <w:rPr>
                      <w:rFonts w:ascii="Book Antiqua" w:hAnsi="Book Antiqua"/>
                      <w:b/>
                      <w:sz w:val="22"/>
                      <w:szCs w:val="22"/>
                    </w:rPr>
                    <w:t>Duration in Months from the effective date of Notification of Award</w:t>
                  </w:r>
                </w:p>
              </w:tc>
            </w:tr>
            <w:tr w:rsidR="003B76E8" w:rsidRPr="00144EC5" w:rsidTr="00C90FF7">
              <w:trPr>
                <w:trHeight w:val="350"/>
              </w:trPr>
              <w:tc>
                <w:tcPr>
                  <w:tcW w:w="4657" w:type="dxa"/>
                  <w:gridSpan w:val="2"/>
                  <w:tcBorders>
                    <w:top w:val="single" w:sz="4" w:space="0" w:color="auto"/>
                    <w:left w:val="single" w:sz="4" w:space="0" w:color="auto"/>
                    <w:bottom w:val="single" w:sz="4" w:space="0" w:color="auto"/>
                    <w:right w:val="single" w:sz="4" w:space="0" w:color="auto"/>
                  </w:tcBorders>
                </w:tcPr>
                <w:p w:rsidR="003B76E8" w:rsidRPr="00144EC5" w:rsidRDefault="003B76E8" w:rsidP="003B76E8">
                  <w:pPr>
                    <w:jc w:val="both"/>
                    <w:rPr>
                      <w:rFonts w:ascii="Book Antiqua" w:hAnsi="Book Antiqua"/>
                      <w:bCs/>
                      <w:sz w:val="22"/>
                      <w:szCs w:val="22"/>
                      <w:highlight w:val="yellow"/>
                      <w:lang w:val="en-GB"/>
                    </w:rPr>
                  </w:pPr>
                  <w:r w:rsidRPr="00144EC5">
                    <w:rPr>
                      <w:rFonts w:ascii="Book Antiqua" w:eastAsia="MS Mincho" w:hAnsi="Book Antiqua"/>
                      <w:sz w:val="22"/>
                      <w:szCs w:val="22"/>
                    </w:rPr>
                    <w:t>Taking Over by the Employer upon successful Completion of:</w:t>
                  </w:r>
                </w:p>
              </w:tc>
              <w:tc>
                <w:tcPr>
                  <w:tcW w:w="2697" w:type="dxa"/>
                  <w:tcBorders>
                    <w:top w:val="single" w:sz="4" w:space="0" w:color="auto"/>
                    <w:left w:val="single" w:sz="4" w:space="0" w:color="auto"/>
                    <w:bottom w:val="single" w:sz="4" w:space="0" w:color="auto"/>
                    <w:right w:val="single" w:sz="4" w:space="0" w:color="auto"/>
                  </w:tcBorders>
                </w:tcPr>
                <w:p w:rsidR="003B76E8" w:rsidRPr="00144EC5" w:rsidRDefault="003B76E8" w:rsidP="003B76E8">
                  <w:pPr>
                    <w:pStyle w:val="ChapterNumber"/>
                    <w:widowControl w:val="0"/>
                    <w:autoSpaceDE w:val="0"/>
                    <w:autoSpaceDN w:val="0"/>
                    <w:adjustRightInd w:val="0"/>
                    <w:spacing w:after="0"/>
                    <w:rPr>
                      <w:rFonts w:ascii="Book Antiqua" w:hAnsi="Book Antiqua"/>
                      <w:sz w:val="22"/>
                      <w:szCs w:val="22"/>
                      <w:highlight w:val="yellow"/>
                    </w:rPr>
                  </w:pPr>
                </w:p>
              </w:tc>
            </w:tr>
            <w:tr w:rsidR="003B76E8" w:rsidRPr="00144EC5" w:rsidTr="00C90FF7">
              <w:trPr>
                <w:trHeight w:val="542"/>
              </w:trPr>
              <w:tc>
                <w:tcPr>
                  <w:tcW w:w="4567" w:type="dxa"/>
                  <w:tcBorders>
                    <w:top w:val="single" w:sz="4" w:space="0" w:color="auto"/>
                    <w:left w:val="single" w:sz="4" w:space="0" w:color="auto"/>
                    <w:right w:val="single" w:sz="4" w:space="0" w:color="auto"/>
                  </w:tcBorders>
                </w:tcPr>
                <w:p w:rsidR="003B76E8" w:rsidRDefault="003B76E8" w:rsidP="003B76E8">
                  <w:pPr>
                    <w:jc w:val="both"/>
                    <w:rPr>
                      <w:rFonts w:ascii="Book Antiqua" w:hAnsi="Book Antiqua"/>
                      <w:sz w:val="22"/>
                      <w:szCs w:val="22"/>
                      <w:lang w:val="en-GB"/>
                    </w:rPr>
                  </w:pPr>
                  <w:r w:rsidRPr="00553746">
                    <w:rPr>
                      <w:rFonts w:ascii="Book Antiqua" w:hAnsi="Book Antiqua"/>
                      <w:sz w:val="22"/>
                      <w:szCs w:val="22"/>
                      <w:lang w:val="en-GB"/>
                    </w:rPr>
                    <w:t>Retrofitting of existing conventional control and protection system with new IEC 61850 Process Bus based Substation Automation System and Control &amp; Protection System at 400/220kV Kanpur substation.</w:t>
                  </w:r>
                </w:p>
                <w:p w:rsidR="003B76E8" w:rsidRPr="00144EC5" w:rsidRDefault="003B76E8" w:rsidP="003B76E8">
                  <w:pPr>
                    <w:jc w:val="both"/>
                    <w:rPr>
                      <w:rFonts w:ascii="Book Antiqua" w:hAnsi="Book Antiqua"/>
                      <w:sz w:val="22"/>
                      <w:szCs w:val="22"/>
                      <w:lang w:val="en-GB"/>
                    </w:rPr>
                  </w:pPr>
                  <w:r>
                    <w:rPr>
                      <w:rFonts w:ascii="Book Antiqua" w:hAnsi="Book Antiqua"/>
                      <w:sz w:val="22"/>
                      <w:szCs w:val="22"/>
                      <w:lang w:val="en-GB"/>
                    </w:rPr>
                    <w:t xml:space="preserve">Spec. No.: </w:t>
                  </w:r>
                  <w:r w:rsidRPr="008A0882">
                    <w:rPr>
                      <w:rFonts w:ascii="Book Antiqua" w:hAnsi="Book Antiqua"/>
                      <w:sz w:val="22"/>
                      <w:szCs w:val="22"/>
                      <w:lang w:val="en-GB"/>
                    </w:rPr>
                    <w:t>CC/NT/W-MISC/DOM/A02/24/00520</w:t>
                  </w:r>
                </w:p>
              </w:tc>
              <w:tc>
                <w:tcPr>
                  <w:tcW w:w="2787" w:type="dxa"/>
                  <w:gridSpan w:val="2"/>
                  <w:tcBorders>
                    <w:top w:val="single" w:sz="4" w:space="0" w:color="auto"/>
                    <w:left w:val="single" w:sz="4" w:space="0" w:color="auto"/>
                    <w:right w:val="single" w:sz="4" w:space="0" w:color="auto"/>
                  </w:tcBorders>
                </w:tcPr>
                <w:p w:rsidR="003B76E8" w:rsidRPr="00144EC5" w:rsidRDefault="003B76E8" w:rsidP="003B76E8">
                  <w:pPr>
                    <w:jc w:val="center"/>
                    <w:rPr>
                      <w:rFonts w:ascii="Book Antiqua" w:hAnsi="Book Antiqua"/>
                      <w:sz w:val="22"/>
                      <w:szCs w:val="22"/>
                      <w:lang w:val="en-GB"/>
                    </w:rPr>
                  </w:pPr>
                  <w:r>
                    <w:rPr>
                      <w:rFonts w:ascii="Book Antiqua" w:hAnsi="Book Antiqua"/>
                      <w:b/>
                      <w:bCs/>
                      <w:sz w:val="22"/>
                      <w:szCs w:val="22"/>
                    </w:rPr>
                    <w:t>20</w:t>
                  </w:r>
                  <w:r w:rsidRPr="00144EC5">
                    <w:rPr>
                      <w:rFonts w:ascii="Book Antiqua" w:hAnsi="Book Antiqua"/>
                      <w:b/>
                      <w:bCs/>
                      <w:sz w:val="22"/>
                      <w:szCs w:val="22"/>
                    </w:rPr>
                    <w:t xml:space="preserve"> </w:t>
                  </w:r>
                  <w:r w:rsidRPr="00144EC5">
                    <w:rPr>
                      <w:rFonts w:ascii="Book Antiqua" w:hAnsi="Book Antiqua"/>
                      <w:b/>
                      <w:sz w:val="22"/>
                      <w:szCs w:val="22"/>
                    </w:rPr>
                    <w:t>Months</w:t>
                  </w:r>
                </w:p>
              </w:tc>
            </w:tr>
            <w:bookmarkEnd w:id="2"/>
          </w:tbl>
          <w:p w:rsidR="003B76E8" w:rsidRPr="00144EC5" w:rsidRDefault="003B76E8" w:rsidP="003B76E8">
            <w:pPr>
              <w:jc w:val="both"/>
              <w:rPr>
                <w:rFonts w:ascii="Book Antiqua" w:hAnsi="Book Antiqua" w:cs="Arial"/>
                <w:sz w:val="22"/>
                <w:szCs w:val="22"/>
              </w:rPr>
            </w:pPr>
          </w:p>
        </w:tc>
      </w:tr>
      <w:tr w:rsidR="003B76E8" w:rsidRPr="00144EC5" w:rsidTr="00722257">
        <w:trPr>
          <w:trHeight w:val="485"/>
        </w:trPr>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144EC5" w:rsidRDefault="003B76E8" w:rsidP="003B76E8">
            <w:pPr>
              <w:rPr>
                <w:rFonts w:ascii="Book Antiqua" w:hAnsi="Book Antiqua" w:cs="Arial"/>
                <w:sz w:val="22"/>
                <w:szCs w:val="22"/>
              </w:rPr>
            </w:pPr>
            <w:r w:rsidRPr="00823B48">
              <w:rPr>
                <w:rFonts w:ascii="Book Antiqua" w:hAnsi="Book Antiqua" w:cs="Arial"/>
                <w:sz w:val="22"/>
                <w:szCs w:val="22"/>
              </w:rPr>
              <w:t>ITB 27.2</w:t>
            </w:r>
          </w:p>
        </w:tc>
        <w:tc>
          <w:tcPr>
            <w:tcW w:w="7560" w:type="dxa"/>
            <w:tcBorders>
              <w:left w:val="single" w:sz="4" w:space="0" w:color="auto"/>
            </w:tcBorders>
          </w:tcPr>
          <w:p w:rsidR="003B76E8" w:rsidRPr="00144EC5" w:rsidRDefault="003B76E8" w:rsidP="003B76E8">
            <w:pPr>
              <w:jc w:val="both"/>
              <w:rPr>
                <w:rFonts w:ascii="Book Antiqua" w:hAnsi="Book Antiqua" w:cs="Arial"/>
                <w:b/>
                <w:bCs/>
                <w:sz w:val="22"/>
                <w:szCs w:val="22"/>
              </w:rPr>
            </w:pPr>
            <w:r w:rsidRPr="00144EC5">
              <w:rPr>
                <w:rFonts w:ascii="Book Antiqua" w:hAnsi="Book Antiqua" w:cs="Arial"/>
                <w:b/>
                <w:bCs/>
                <w:sz w:val="22"/>
                <w:szCs w:val="22"/>
              </w:rPr>
              <w:t xml:space="preserve">Replace </w:t>
            </w:r>
            <w:r>
              <w:rPr>
                <w:rFonts w:ascii="Book Antiqua" w:hAnsi="Book Antiqua" w:cs="Arial"/>
                <w:b/>
                <w:bCs/>
                <w:sz w:val="22"/>
                <w:szCs w:val="22"/>
              </w:rPr>
              <w:t xml:space="preserve">last para of </w:t>
            </w:r>
            <w:r w:rsidRPr="00144EC5">
              <w:rPr>
                <w:rFonts w:ascii="Book Antiqua" w:hAnsi="Book Antiqua" w:cs="Arial"/>
                <w:b/>
                <w:bCs/>
                <w:sz w:val="22"/>
                <w:szCs w:val="22"/>
              </w:rPr>
              <w:t>Clause ITB 2</w:t>
            </w:r>
            <w:r>
              <w:rPr>
                <w:rFonts w:ascii="Book Antiqua" w:hAnsi="Book Antiqua" w:cs="Arial"/>
                <w:b/>
                <w:bCs/>
                <w:sz w:val="22"/>
                <w:szCs w:val="22"/>
              </w:rPr>
              <w:t>7</w:t>
            </w:r>
            <w:r w:rsidRPr="00144EC5">
              <w:rPr>
                <w:rFonts w:ascii="Book Antiqua" w:hAnsi="Book Antiqua" w:cs="Arial"/>
                <w:b/>
                <w:bCs/>
                <w:sz w:val="22"/>
                <w:szCs w:val="22"/>
              </w:rPr>
              <w:t>.</w:t>
            </w:r>
            <w:r>
              <w:rPr>
                <w:rFonts w:ascii="Book Antiqua" w:hAnsi="Book Antiqua" w:cs="Arial"/>
                <w:b/>
                <w:bCs/>
                <w:sz w:val="22"/>
                <w:szCs w:val="22"/>
              </w:rPr>
              <w:t>2</w:t>
            </w:r>
            <w:r w:rsidRPr="00144EC5">
              <w:rPr>
                <w:rFonts w:ascii="Book Antiqua" w:hAnsi="Book Antiqua" w:cs="Arial"/>
                <w:b/>
                <w:bCs/>
                <w:sz w:val="22"/>
                <w:szCs w:val="22"/>
              </w:rPr>
              <w:t xml:space="preserve"> with the following:</w:t>
            </w:r>
          </w:p>
          <w:p w:rsidR="003B76E8" w:rsidRDefault="003B76E8" w:rsidP="003B76E8">
            <w:pPr>
              <w:jc w:val="both"/>
              <w:rPr>
                <w:rFonts w:ascii="Book Antiqua" w:hAnsi="Book Antiqua" w:cs="Arial"/>
                <w:sz w:val="22"/>
                <w:szCs w:val="22"/>
              </w:rPr>
            </w:pPr>
          </w:p>
          <w:p w:rsidR="003B76E8" w:rsidRDefault="003B76E8" w:rsidP="003B76E8">
            <w:pPr>
              <w:jc w:val="both"/>
              <w:rPr>
                <w:rFonts w:ascii="Book Antiqua" w:hAnsi="Book Antiqua" w:cs="Book Antiqua"/>
                <w:b/>
                <w:bCs/>
                <w:color w:val="000000"/>
                <w:sz w:val="22"/>
                <w:szCs w:val="22"/>
                <w:lang w:bidi="hi-IN"/>
              </w:rPr>
            </w:pPr>
            <w:r w:rsidRPr="00823B48">
              <w:rPr>
                <w:rFonts w:ascii="Book Antiqua" w:hAnsi="Book Antiqua" w:cs="Book Antiqua"/>
                <w:color w:val="000000"/>
                <w:sz w:val="22"/>
                <w:szCs w:val="22"/>
                <w:lang w:bidi="hi-IN"/>
              </w:rPr>
              <w:t xml:space="preserve">If the Bidder does not accept the correction of errors as per this clause, its bid will be rejected and </w:t>
            </w:r>
            <w:r w:rsidRPr="00823B48">
              <w:rPr>
                <w:rFonts w:ascii="Book Antiqua" w:hAnsi="Book Antiqua" w:cs="Book Antiqua"/>
                <w:b/>
                <w:bCs/>
                <w:color w:val="000000"/>
                <w:sz w:val="22"/>
                <w:szCs w:val="22"/>
                <w:lang w:bidi="hi-IN"/>
              </w:rPr>
              <w:t>the bid submitted by the Bidder for futures packages will be considered non-responsive in line with ITB 13.6.</w:t>
            </w:r>
          </w:p>
          <w:p w:rsidR="003B76E8" w:rsidRPr="00144EC5" w:rsidRDefault="003B76E8" w:rsidP="003B76E8">
            <w:pPr>
              <w:jc w:val="both"/>
              <w:rPr>
                <w:rFonts w:ascii="Book Antiqua" w:hAnsi="Book Antiqua" w:cs="Arial"/>
                <w:sz w:val="22"/>
                <w:szCs w:val="22"/>
              </w:rPr>
            </w:pPr>
          </w:p>
        </w:tc>
      </w:tr>
      <w:tr w:rsidR="003B76E8" w:rsidRPr="00144EC5" w:rsidTr="00722257">
        <w:trPr>
          <w:trHeight w:val="485"/>
        </w:trPr>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144EC5" w:rsidRDefault="003B76E8" w:rsidP="003B76E8">
            <w:pPr>
              <w:rPr>
                <w:rFonts w:ascii="Book Antiqua" w:hAnsi="Book Antiqua" w:cs="Arial"/>
                <w:sz w:val="22"/>
                <w:szCs w:val="22"/>
              </w:rPr>
            </w:pPr>
            <w:r w:rsidRPr="00144EC5">
              <w:rPr>
                <w:rFonts w:ascii="Book Antiqua" w:hAnsi="Book Antiqua" w:cs="Arial"/>
                <w:sz w:val="22"/>
                <w:szCs w:val="22"/>
              </w:rPr>
              <w:t>ITB 27.4 (b)</w:t>
            </w:r>
          </w:p>
        </w:tc>
        <w:tc>
          <w:tcPr>
            <w:tcW w:w="7560" w:type="dxa"/>
            <w:tcBorders>
              <w:left w:val="single" w:sz="4" w:space="0" w:color="auto"/>
            </w:tcBorders>
          </w:tcPr>
          <w:p w:rsidR="003B76E8" w:rsidRPr="00144EC5" w:rsidRDefault="003B76E8" w:rsidP="003B76E8">
            <w:pPr>
              <w:jc w:val="both"/>
              <w:rPr>
                <w:rFonts w:ascii="Book Antiqua" w:hAnsi="Book Antiqua" w:cs="Arial"/>
                <w:snapToGrid w:val="0"/>
                <w:sz w:val="22"/>
                <w:szCs w:val="22"/>
              </w:rPr>
            </w:pPr>
            <w:r w:rsidRPr="00144EC5">
              <w:rPr>
                <w:rFonts w:ascii="Book Antiqua" w:hAnsi="Book Antiqua" w:cs="Arial"/>
                <w:sz w:val="22"/>
                <w:szCs w:val="22"/>
              </w:rPr>
              <w:t xml:space="preserve">Deleted as </w:t>
            </w:r>
            <w:r w:rsidRPr="00144EC5">
              <w:rPr>
                <w:rFonts w:ascii="Book Antiqua" w:hAnsi="Book Antiqua" w:cs="Arial"/>
                <w:snapToGrid w:val="0"/>
                <w:sz w:val="22"/>
                <w:szCs w:val="22"/>
              </w:rPr>
              <w:t>Functional Guarantees are not applicable.</w:t>
            </w:r>
          </w:p>
        </w:tc>
      </w:tr>
      <w:tr w:rsidR="003B76E8" w:rsidRPr="00144EC5" w:rsidTr="000B1944">
        <w:trPr>
          <w:trHeight w:val="446"/>
        </w:trPr>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144EC5" w:rsidRDefault="003B76E8" w:rsidP="003B76E8">
            <w:pPr>
              <w:rPr>
                <w:rFonts w:ascii="Book Antiqua" w:hAnsi="Book Antiqua" w:cs="Arial"/>
                <w:sz w:val="22"/>
                <w:szCs w:val="22"/>
              </w:rPr>
            </w:pPr>
            <w:r w:rsidRPr="00144EC5">
              <w:rPr>
                <w:rFonts w:ascii="Book Antiqua" w:hAnsi="Book Antiqua" w:cs="Arial"/>
                <w:sz w:val="22"/>
                <w:szCs w:val="22"/>
              </w:rPr>
              <w:t>ITB 27.4(c)</w:t>
            </w:r>
          </w:p>
        </w:tc>
        <w:tc>
          <w:tcPr>
            <w:tcW w:w="7560" w:type="dxa"/>
            <w:tcBorders>
              <w:left w:val="single" w:sz="4" w:space="0" w:color="auto"/>
            </w:tcBorders>
          </w:tcPr>
          <w:p w:rsidR="003B76E8" w:rsidRPr="007D344F" w:rsidRDefault="003B76E8" w:rsidP="003B76E8">
            <w:pPr>
              <w:jc w:val="both"/>
              <w:rPr>
                <w:rFonts w:ascii="Book Antiqua" w:hAnsi="Book Antiqua" w:cs="Arial"/>
                <w:b/>
                <w:bCs/>
                <w:sz w:val="22"/>
                <w:szCs w:val="22"/>
              </w:rPr>
            </w:pPr>
            <w:r w:rsidRPr="007D344F">
              <w:rPr>
                <w:rFonts w:ascii="Book Antiqua" w:hAnsi="Book Antiqua" w:cs="Arial"/>
                <w:b/>
                <w:bCs/>
                <w:sz w:val="22"/>
                <w:szCs w:val="22"/>
              </w:rPr>
              <w:t>Replace the existing provisions with the following:</w:t>
            </w:r>
          </w:p>
          <w:p w:rsidR="003B76E8" w:rsidRPr="00144EC5" w:rsidRDefault="003B76E8" w:rsidP="003B76E8">
            <w:pPr>
              <w:jc w:val="both"/>
              <w:rPr>
                <w:rFonts w:ascii="Book Antiqua" w:hAnsi="Book Antiqua" w:cs="Arial"/>
                <w:sz w:val="22"/>
                <w:szCs w:val="22"/>
              </w:rPr>
            </w:pPr>
          </w:p>
          <w:p w:rsidR="003B76E8" w:rsidRPr="00144EC5" w:rsidRDefault="003B76E8" w:rsidP="003B76E8">
            <w:pPr>
              <w:jc w:val="both"/>
              <w:rPr>
                <w:rFonts w:ascii="Book Antiqua" w:hAnsi="Book Antiqua" w:cs="Arial"/>
                <w:sz w:val="22"/>
                <w:szCs w:val="22"/>
              </w:rPr>
            </w:pPr>
            <w:r w:rsidRPr="00144EC5">
              <w:rPr>
                <w:rFonts w:ascii="Book Antiqua" w:hAnsi="Book Antiqua" w:cs="Arial"/>
                <w:sz w:val="22"/>
                <w:szCs w:val="22"/>
              </w:rPr>
              <w:lastRenderedPageBreak/>
              <w:t xml:space="preserve">the performance of the </w:t>
            </w:r>
            <w:proofErr w:type="spellStart"/>
            <w:r w:rsidRPr="00144EC5">
              <w:rPr>
                <w:rFonts w:ascii="Book Antiqua" w:hAnsi="Book Antiqua" w:cs="Arial"/>
                <w:sz w:val="22"/>
                <w:szCs w:val="22"/>
              </w:rPr>
              <w:t>equipments</w:t>
            </w:r>
            <w:proofErr w:type="spellEnd"/>
            <w:r w:rsidRPr="00144EC5">
              <w:rPr>
                <w:rFonts w:ascii="Book Antiqua" w:hAnsi="Book Antiqua" w:cs="Arial"/>
                <w:sz w:val="22"/>
                <w:szCs w:val="22"/>
              </w:rPr>
              <w:t xml:space="preserve"> offered;</w:t>
            </w:r>
          </w:p>
          <w:p w:rsidR="003B76E8" w:rsidRPr="00144EC5" w:rsidRDefault="003B76E8" w:rsidP="003B76E8">
            <w:pPr>
              <w:jc w:val="both"/>
              <w:rPr>
                <w:rFonts w:ascii="Book Antiqua" w:hAnsi="Book Antiqua"/>
                <w:sz w:val="22"/>
                <w:szCs w:val="22"/>
              </w:rPr>
            </w:pPr>
          </w:p>
          <w:p w:rsidR="003B76E8" w:rsidRPr="00144EC5" w:rsidRDefault="003B76E8" w:rsidP="003B76E8">
            <w:pPr>
              <w:jc w:val="both"/>
              <w:rPr>
                <w:rFonts w:ascii="Book Antiqua" w:hAnsi="Book Antiqua" w:cs="Arial"/>
                <w:sz w:val="22"/>
                <w:szCs w:val="22"/>
              </w:rPr>
            </w:pPr>
            <w:r w:rsidRPr="00144EC5">
              <w:rPr>
                <w:rFonts w:ascii="Book Antiqua" w:hAnsi="Book Antiqua"/>
                <w:sz w:val="22"/>
                <w:szCs w:val="22"/>
              </w:rPr>
              <w:t xml:space="preserve">Bidder shall confirm the guaranteed performance or efficiency in response to the Technical Specifications. Plant &amp; Equipment offered shall have a minimum </w:t>
            </w:r>
            <w:r w:rsidRPr="00E67CF5">
              <w:rPr>
                <w:rFonts w:ascii="Book Antiqua" w:hAnsi="Book Antiqua"/>
                <w:sz w:val="22"/>
                <w:szCs w:val="22"/>
              </w:rPr>
              <w:t>(or maximum, as the case may be)</w:t>
            </w:r>
            <w:r w:rsidRPr="00144EC5">
              <w:rPr>
                <w:rFonts w:ascii="Book Antiqua" w:hAnsi="Book Antiqua"/>
                <w:sz w:val="22"/>
                <w:szCs w:val="22"/>
              </w:rPr>
              <w:t xml:space="preserve"> level of performance guarantees specified in Technical Specification to be considered responsive.</w:t>
            </w:r>
            <w:r w:rsidRPr="00144EC5">
              <w:rPr>
                <w:rFonts w:ascii="Book Antiqua" w:hAnsi="Book Antiqua" w:cs="Arial"/>
                <w:sz w:val="22"/>
                <w:szCs w:val="22"/>
              </w:rPr>
              <w:t xml:space="preserve"> Bids offering </w:t>
            </w:r>
            <w:proofErr w:type="spellStart"/>
            <w:r w:rsidRPr="00144EC5">
              <w:rPr>
                <w:rFonts w:ascii="Book Antiqua" w:hAnsi="Book Antiqua" w:cs="Arial"/>
                <w:sz w:val="22"/>
                <w:szCs w:val="22"/>
              </w:rPr>
              <w:t>Equipments</w:t>
            </w:r>
            <w:proofErr w:type="spellEnd"/>
            <w:r w:rsidRPr="00144EC5">
              <w:rPr>
                <w:rFonts w:ascii="Book Antiqua" w:hAnsi="Book Antiqua" w:cs="Arial"/>
                <w:sz w:val="22"/>
                <w:szCs w:val="22"/>
              </w:rPr>
              <w:t xml:space="preserve"> with a performance less than the specified may be rejected.</w:t>
            </w:r>
          </w:p>
        </w:tc>
      </w:tr>
      <w:tr w:rsidR="003B76E8" w:rsidRPr="00144EC5" w:rsidTr="00722257">
        <w:trPr>
          <w:trHeight w:val="485"/>
        </w:trPr>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144EC5" w:rsidRDefault="003B76E8" w:rsidP="003B76E8">
            <w:pPr>
              <w:rPr>
                <w:rFonts w:ascii="Book Antiqua" w:hAnsi="Book Antiqua" w:cs="Arial"/>
                <w:sz w:val="22"/>
                <w:szCs w:val="22"/>
              </w:rPr>
            </w:pPr>
            <w:r w:rsidRPr="00144EC5">
              <w:rPr>
                <w:rFonts w:ascii="Book Antiqua" w:hAnsi="Book Antiqua" w:cs="Arial"/>
                <w:sz w:val="22"/>
                <w:szCs w:val="22"/>
              </w:rPr>
              <w:t>ITB 27.5 (b)</w:t>
            </w:r>
          </w:p>
        </w:tc>
        <w:tc>
          <w:tcPr>
            <w:tcW w:w="7560" w:type="dxa"/>
            <w:tcBorders>
              <w:left w:val="single" w:sz="4" w:space="0" w:color="auto"/>
            </w:tcBorders>
          </w:tcPr>
          <w:p w:rsidR="003B76E8" w:rsidRPr="00144EC5" w:rsidRDefault="003B76E8" w:rsidP="003B76E8">
            <w:pPr>
              <w:jc w:val="both"/>
              <w:rPr>
                <w:rFonts w:ascii="Book Antiqua" w:hAnsi="Book Antiqua" w:cs="Arial"/>
                <w:snapToGrid w:val="0"/>
                <w:sz w:val="22"/>
                <w:szCs w:val="22"/>
              </w:rPr>
            </w:pPr>
            <w:r w:rsidRPr="00144EC5">
              <w:rPr>
                <w:rFonts w:ascii="Book Antiqua" w:hAnsi="Book Antiqua" w:cs="Arial"/>
                <w:sz w:val="22"/>
                <w:szCs w:val="22"/>
              </w:rPr>
              <w:t xml:space="preserve">Deleted as </w:t>
            </w:r>
            <w:r w:rsidRPr="00144EC5">
              <w:rPr>
                <w:rFonts w:ascii="Book Antiqua" w:hAnsi="Book Antiqua" w:cs="Arial"/>
                <w:snapToGrid w:val="0"/>
                <w:sz w:val="22"/>
                <w:szCs w:val="22"/>
              </w:rPr>
              <w:t>Functional Guarantees are not applicable.</w:t>
            </w:r>
          </w:p>
        </w:tc>
      </w:tr>
      <w:tr w:rsidR="003B76E8" w:rsidRPr="00144EC5" w:rsidTr="00722257">
        <w:trPr>
          <w:trHeight w:val="1115"/>
        </w:trPr>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144EC5" w:rsidRDefault="003B76E8" w:rsidP="003B76E8">
            <w:pPr>
              <w:rPr>
                <w:rFonts w:ascii="Book Antiqua" w:hAnsi="Book Antiqua" w:cs="Arial"/>
                <w:sz w:val="22"/>
                <w:szCs w:val="22"/>
              </w:rPr>
            </w:pPr>
            <w:r w:rsidRPr="00144EC5">
              <w:rPr>
                <w:rFonts w:ascii="Book Antiqua" w:hAnsi="Book Antiqua" w:cs="Arial"/>
                <w:sz w:val="22"/>
                <w:szCs w:val="22"/>
              </w:rPr>
              <w:t xml:space="preserve">ITB 27.5 (c) </w:t>
            </w:r>
          </w:p>
        </w:tc>
        <w:tc>
          <w:tcPr>
            <w:tcW w:w="7560" w:type="dxa"/>
            <w:tcBorders>
              <w:left w:val="single" w:sz="4" w:space="0" w:color="auto"/>
            </w:tcBorders>
          </w:tcPr>
          <w:p w:rsidR="003B76E8" w:rsidRPr="00144EC5" w:rsidRDefault="003B76E8" w:rsidP="003B76E8">
            <w:pPr>
              <w:jc w:val="both"/>
              <w:rPr>
                <w:rFonts w:ascii="Book Antiqua" w:hAnsi="Book Antiqua" w:cs="Arial"/>
                <w:b/>
                <w:bCs/>
                <w:sz w:val="22"/>
                <w:szCs w:val="22"/>
              </w:rPr>
            </w:pPr>
            <w:r w:rsidRPr="00144EC5">
              <w:rPr>
                <w:rFonts w:ascii="Book Antiqua" w:hAnsi="Book Antiqua" w:cs="Arial"/>
                <w:b/>
                <w:bCs/>
                <w:sz w:val="22"/>
                <w:szCs w:val="22"/>
              </w:rPr>
              <w:t>Supplementing Clause ITB 27.5(c) with the following in BDS:</w:t>
            </w:r>
          </w:p>
          <w:p w:rsidR="003B76E8" w:rsidRPr="00144EC5" w:rsidRDefault="003B76E8" w:rsidP="003B76E8">
            <w:pPr>
              <w:jc w:val="both"/>
              <w:rPr>
                <w:rFonts w:ascii="Book Antiqua" w:hAnsi="Book Antiqua" w:cs="Arial"/>
                <w:sz w:val="22"/>
                <w:szCs w:val="22"/>
              </w:rPr>
            </w:pPr>
          </w:p>
          <w:p w:rsidR="003B76E8" w:rsidRPr="00144EC5" w:rsidRDefault="003B76E8" w:rsidP="003B76E8">
            <w:pPr>
              <w:jc w:val="both"/>
              <w:rPr>
                <w:rFonts w:ascii="Book Antiqua" w:hAnsi="Book Antiqua" w:cs="Arial"/>
                <w:sz w:val="22"/>
                <w:szCs w:val="22"/>
              </w:rPr>
            </w:pPr>
            <w:r w:rsidRPr="00144EC5">
              <w:rPr>
                <w:rFonts w:ascii="Book Antiqua" w:hAnsi="Book Antiqua" w:cs="Arial"/>
                <w:sz w:val="22"/>
                <w:szCs w:val="22"/>
              </w:rPr>
              <w:t>For the purpose of evaluation, no adjustment to the bid price towards performance guarantees is applicable.</w:t>
            </w:r>
          </w:p>
          <w:p w:rsidR="003B76E8" w:rsidRPr="00144EC5" w:rsidRDefault="003B76E8" w:rsidP="003B76E8">
            <w:pPr>
              <w:jc w:val="both"/>
              <w:rPr>
                <w:rFonts w:ascii="Book Antiqua" w:hAnsi="Book Antiqua" w:cs="Arial"/>
                <w:sz w:val="22"/>
                <w:szCs w:val="22"/>
              </w:rPr>
            </w:pPr>
          </w:p>
        </w:tc>
      </w:tr>
      <w:tr w:rsidR="003B76E8" w:rsidRPr="00144EC5" w:rsidTr="00722257">
        <w:trPr>
          <w:trHeight w:val="1115"/>
        </w:trPr>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1B3695" w:rsidRDefault="003B76E8" w:rsidP="003B76E8">
            <w:pPr>
              <w:rPr>
                <w:rFonts w:ascii="Book Antiqua" w:hAnsi="Book Antiqua" w:cs="Arial"/>
                <w:sz w:val="22"/>
                <w:szCs w:val="22"/>
              </w:rPr>
            </w:pPr>
            <w:r w:rsidRPr="001B3695">
              <w:rPr>
                <w:rFonts w:ascii="Book Antiqua" w:hAnsi="Book Antiqua" w:cs="Arial"/>
                <w:sz w:val="22"/>
                <w:szCs w:val="22"/>
              </w:rPr>
              <w:t>ITB 28.1</w:t>
            </w:r>
          </w:p>
        </w:tc>
        <w:tc>
          <w:tcPr>
            <w:tcW w:w="7560" w:type="dxa"/>
            <w:tcBorders>
              <w:left w:val="single" w:sz="4" w:space="0" w:color="auto"/>
            </w:tcBorders>
          </w:tcPr>
          <w:p w:rsidR="003B76E8" w:rsidRPr="001B3695" w:rsidRDefault="003B76E8" w:rsidP="003B76E8">
            <w:pPr>
              <w:jc w:val="both"/>
              <w:rPr>
                <w:rFonts w:ascii="Book Antiqua" w:hAnsi="Book Antiqua" w:cs="Arial"/>
                <w:b/>
                <w:bCs/>
                <w:sz w:val="22"/>
                <w:szCs w:val="22"/>
              </w:rPr>
            </w:pPr>
            <w:r w:rsidRPr="001B3695">
              <w:rPr>
                <w:rFonts w:ascii="Book Antiqua" w:hAnsi="Book Antiqua" w:cs="Arial"/>
                <w:b/>
                <w:bCs/>
                <w:sz w:val="22"/>
                <w:szCs w:val="22"/>
              </w:rPr>
              <w:t>Supplementing Sub Clause ITB 28.1 with the following:</w:t>
            </w:r>
          </w:p>
          <w:p w:rsidR="003B76E8" w:rsidRPr="001B3695" w:rsidRDefault="003B76E8" w:rsidP="003B76E8">
            <w:pPr>
              <w:jc w:val="both"/>
              <w:rPr>
                <w:rFonts w:ascii="Book Antiqua" w:hAnsi="Book Antiqua" w:cs="Arial"/>
                <w:sz w:val="22"/>
                <w:szCs w:val="22"/>
              </w:rPr>
            </w:pPr>
          </w:p>
          <w:p w:rsidR="003B76E8" w:rsidRDefault="003B76E8" w:rsidP="003B76E8">
            <w:pPr>
              <w:jc w:val="both"/>
              <w:rPr>
                <w:rFonts w:ascii="Book Antiqua" w:hAnsi="Book Antiqua" w:cs="Arial"/>
                <w:b/>
                <w:bCs/>
                <w:sz w:val="22"/>
                <w:szCs w:val="22"/>
              </w:rPr>
            </w:pPr>
            <w:r w:rsidRPr="001B3695">
              <w:rPr>
                <w:rFonts w:ascii="Book Antiqua" w:hAnsi="Book Antiqua" w:cs="Arial"/>
                <w:b/>
                <w:bCs/>
                <w:sz w:val="22"/>
                <w:szCs w:val="22"/>
              </w:rPr>
              <w:t>No purchase preference is presently applicable for the Plant and Equipment to be supplied under the Contract.</w:t>
            </w:r>
          </w:p>
          <w:p w:rsidR="003B76E8" w:rsidRPr="001B3695" w:rsidRDefault="003B76E8" w:rsidP="003B76E8">
            <w:pPr>
              <w:jc w:val="both"/>
              <w:rPr>
                <w:rFonts w:ascii="Book Antiqua" w:hAnsi="Book Antiqua" w:cs="Arial"/>
                <w:sz w:val="22"/>
                <w:szCs w:val="22"/>
              </w:rPr>
            </w:pPr>
          </w:p>
        </w:tc>
      </w:tr>
      <w:tr w:rsidR="003B76E8" w:rsidRPr="00144EC5" w:rsidTr="00722257">
        <w:trPr>
          <w:trHeight w:val="1115"/>
        </w:trPr>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144EC5" w:rsidRDefault="003B76E8" w:rsidP="003B76E8">
            <w:pPr>
              <w:rPr>
                <w:rFonts w:ascii="Book Antiqua" w:hAnsi="Book Antiqua" w:cs="Arial"/>
                <w:sz w:val="22"/>
                <w:szCs w:val="22"/>
              </w:rPr>
            </w:pPr>
            <w:r w:rsidRPr="00144EC5">
              <w:rPr>
                <w:rFonts w:ascii="Book Antiqua" w:hAnsi="Book Antiqua" w:cs="Arial"/>
                <w:sz w:val="22"/>
                <w:szCs w:val="22"/>
              </w:rPr>
              <w:t>ITB 28.2</w:t>
            </w:r>
          </w:p>
        </w:tc>
        <w:tc>
          <w:tcPr>
            <w:tcW w:w="7560" w:type="dxa"/>
            <w:tcBorders>
              <w:left w:val="single" w:sz="4" w:space="0" w:color="auto"/>
            </w:tcBorders>
          </w:tcPr>
          <w:p w:rsidR="003B76E8" w:rsidRPr="00144EC5" w:rsidRDefault="003B76E8" w:rsidP="003B76E8">
            <w:pPr>
              <w:jc w:val="both"/>
              <w:rPr>
                <w:rFonts w:ascii="Book Antiqua" w:hAnsi="Book Antiqua" w:cs="Arial"/>
                <w:b/>
                <w:bCs/>
                <w:sz w:val="22"/>
                <w:szCs w:val="22"/>
              </w:rPr>
            </w:pPr>
            <w:r w:rsidRPr="00144EC5">
              <w:rPr>
                <w:rFonts w:ascii="Book Antiqua" w:hAnsi="Book Antiqua" w:cs="Arial"/>
                <w:b/>
                <w:bCs/>
                <w:sz w:val="22"/>
                <w:szCs w:val="22"/>
              </w:rPr>
              <w:t>Add a new Sub Clause ITB 28.2 as under:</w:t>
            </w:r>
          </w:p>
          <w:p w:rsidR="003B76E8" w:rsidRPr="00144EC5" w:rsidRDefault="003B76E8" w:rsidP="003B76E8">
            <w:pPr>
              <w:jc w:val="both"/>
              <w:rPr>
                <w:rFonts w:ascii="Book Antiqua" w:hAnsi="Book Antiqua" w:cs="Arial"/>
                <w:sz w:val="22"/>
                <w:szCs w:val="22"/>
              </w:rPr>
            </w:pPr>
          </w:p>
          <w:p w:rsidR="003B76E8" w:rsidRPr="00144EC5" w:rsidRDefault="003B76E8" w:rsidP="003B76E8">
            <w:pPr>
              <w:jc w:val="both"/>
              <w:rPr>
                <w:rFonts w:ascii="Book Antiqua" w:hAnsi="Book Antiqua" w:cs="Arial"/>
                <w:sz w:val="22"/>
                <w:szCs w:val="22"/>
              </w:rPr>
            </w:pPr>
            <w:r w:rsidRPr="00144EC5">
              <w:rPr>
                <w:rFonts w:ascii="Book Antiqua" w:hAnsi="Book Antiqua" w:cs="Arial"/>
                <w:sz w:val="22"/>
                <w:szCs w:val="22"/>
              </w:rPr>
              <w:t>No margin of domestic preference will be allowed in evaluation and comparison of bids.</w:t>
            </w:r>
          </w:p>
          <w:p w:rsidR="003B76E8" w:rsidRPr="00144EC5" w:rsidRDefault="003B76E8" w:rsidP="003B76E8">
            <w:pPr>
              <w:jc w:val="both"/>
              <w:rPr>
                <w:rFonts w:ascii="Book Antiqua" w:hAnsi="Book Antiqua" w:cs="Arial"/>
                <w:sz w:val="22"/>
                <w:szCs w:val="22"/>
              </w:rPr>
            </w:pPr>
          </w:p>
        </w:tc>
      </w:tr>
      <w:tr w:rsidR="003B76E8" w:rsidRPr="00144EC5" w:rsidTr="00722257">
        <w:trPr>
          <w:trHeight w:val="1115"/>
        </w:trPr>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144EC5" w:rsidRDefault="003B76E8" w:rsidP="003B76E8">
            <w:pPr>
              <w:rPr>
                <w:rFonts w:ascii="Book Antiqua" w:hAnsi="Book Antiqua" w:cs="Arial"/>
                <w:sz w:val="22"/>
                <w:szCs w:val="22"/>
              </w:rPr>
            </w:pPr>
            <w:r w:rsidRPr="00144EC5">
              <w:rPr>
                <w:rFonts w:ascii="Book Antiqua" w:hAnsi="Book Antiqua"/>
                <w:sz w:val="22"/>
                <w:szCs w:val="22"/>
              </w:rPr>
              <w:t>ITB 29</w:t>
            </w:r>
          </w:p>
        </w:tc>
        <w:tc>
          <w:tcPr>
            <w:tcW w:w="7560" w:type="dxa"/>
            <w:tcBorders>
              <w:left w:val="single" w:sz="4" w:space="0" w:color="auto"/>
            </w:tcBorders>
          </w:tcPr>
          <w:p w:rsidR="003B76E8" w:rsidRPr="00144EC5" w:rsidRDefault="003B76E8" w:rsidP="003B76E8">
            <w:pPr>
              <w:pStyle w:val="Default"/>
              <w:jc w:val="both"/>
              <w:rPr>
                <w:b/>
                <w:bCs/>
                <w:sz w:val="22"/>
                <w:szCs w:val="22"/>
              </w:rPr>
            </w:pPr>
            <w:r w:rsidRPr="00144EC5">
              <w:rPr>
                <w:b/>
                <w:bCs/>
                <w:sz w:val="22"/>
                <w:szCs w:val="22"/>
              </w:rPr>
              <w:t xml:space="preserve">Replacing ITB clause 29 </w:t>
            </w:r>
          </w:p>
          <w:p w:rsidR="003B76E8" w:rsidRPr="00144EC5" w:rsidRDefault="003B76E8" w:rsidP="003B76E8">
            <w:pPr>
              <w:pStyle w:val="Default"/>
              <w:jc w:val="both"/>
              <w:rPr>
                <w:sz w:val="22"/>
                <w:szCs w:val="22"/>
              </w:rPr>
            </w:pPr>
          </w:p>
          <w:p w:rsidR="003B76E8" w:rsidRPr="00144EC5" w:rsidRDefault="003B76E8" w:rsidP="003B76E8">
            <w:pPr>
              <w:pStyle w:val="Default"/>
              <w:jc w:val="both"/>
              <w:rPr>
                <w:b/>
                <w:bCs/>
                <w:sz w:val="22"/>
                <w:szCs w:val="22"/>
              </w:rPr>
            </w:pPr>
            <w:r w:rsidRPr="00144EC5">
              <w:rPr>
                <w:b/>
                <w:bCs/>
                <w:sz w:val="22"/>
                <w:szCs w:val="22"/>
              </w:rPr>
              <w:t>29. e-Reverse Auction (e-RA)</w:t>
            </w:r>
          </w:p>
          <w:p w:rsidR="003B76E8" w:rsidRPr="00144EC5" w:rsidRDefault="003B76E8" w:rsidP="003B76E8">
            <w:pPr>
              <w:pStyle w:val="Default"/>
              <w:jc w:val="both"/>
              <w:rPr>
                <w:b/>
                <w:bCs/>
                <w:sz w:val="22"/>
                <w:szCs w:val="22"/>
              </w:rPr>
            </w:pPr>
          </w:p>
          <w:p w:rsidR="003B76E8" w:rsidRPr="00144EC5" w:rsidRDefault="003B76E8" w:rsidP="003B76E8">
            <w:pPr>
              <w:pStyle w:val="Default"/>
              <w:ind w:left="702" w:hanging="702"/>
              <w:jc w:val="both"/>
              <w:rPr>
                <w:b/>
                <w:bCs/>
                <w:sz w:val="22"/>
                <w:szCs w:val="22"/>
              </w:rPr>
            </w:pPr>
            <w:r w:rsidRPr="00144EC5">
              <w:rPr>
                <w:b/>
                <w:bCs/>
                <w:sz w:val="22"/>
                <w:szCs w:val="22"/>
              </w:rPr>
              <w:t>29.1</w:t>
            </w:r>
            <w:r w:rsidRPr="00144EC5">
              <w:rPr>
                <w:b/>
                <w:bCs/>
                <w:sz w:val="22"/>
                <w:szCs w:val="22"/>
              </w:rPr>
              <w:tab/>
              <w:t xml:space="preserve">The Employer reserves the right to conduct e-Reverse Auction (e-RA) for further reduction in the price. In case e-RA is conducted, same shall be done in the manner as indicated at Annexure-B(BDS). </w:t>
            </w:r>
          </w:p>
          <w:p w:rsidR="003B76E8" w:rsidRPr="00144EC5" w:rsidRDefault="003B76E8" w:rsidP="003B76E8">
            <w:pPr>
              <w:pStyle w:val="Default"/>
              <w:ind w:left="702" w:hanging="702"/>
              <w:jc w:val="both"/>
              <w:rPr>
                <w:b/>
                <w:bCs/>
                <w:sz w:val="22"/>
                <w:szCs w:val="22"/>
              </w:rPr>
            </w:pPr>
          </w:p>
          <w:p w:rsidR="003B76E8" w:rsidRPr="00144EC5" w:rsidRDefault="003B76E8" w:rsidP="003B76E8">
            <w:pPr>
              <w:pStyle w:val="Default"/>
              <w:ind w:left="702" w:hanging="6"/>
              <w:jc w:val="both"/>
              <w:rPr>
                <w:b/>
                <w:bCs/>
                <w:color w:val="FF0000"/>
                <w:sz w:val="22"/>
                <w:szCs w:val="22"/>
              </w:rPr>
            </w:pPr>
            <w:r w:rsidRPr="00D844AE">
              <w:rPr>
                <w:b/>
                <w:bCs/>
                <w:color w:val="FF0000"/>
                <w:sz w:val="22"/>
                <w:szCs w:val="22"/>
              </w:rPr>
              <w:t xml:space="preserve">For the purpose of the aforesaid, the ‘Indicative Estimated Cost for e-RA’ is </w:t>
            </w:r>
            <w:r w:rsidRPr="00FB7951">
              <w:rPr>
                <w:rFonts w:eastAsia="MS Mincho" w:cs="Arial"/>
                <w:b/>
                <w:bCs/>
                <w:color w:val="0070C0"/>
                <w:sz w:val="22"/>
                <w:szCs w:val="22"/>
                <w:lang w:bidi="ar-SA"/>
              </w:rPr>
              <w:t xml:space="preserve">Rs. </w:t>
            </w:r>
            <w:r w:rsidRPr="000B1944">
              <w:rPr>
                <w:rFonts w:eastAsia="MS Mincho" w:cs="Arial"/>
                <w:b/>
                <w:bCs/>
                <w:color w:val="0070C0"/>
                <w:sz w:val="22"/>
                <w:szCs w:val="22"/>
                <w:lang w:bidi="ar-SA"/>
              </w:rPr>
              <w:t>40.88</w:t>
            </w:r>
            <w:r>
              <w:rPr>
                <w:rFonts w:eastAsia="MS Mincho" w:cs="Arial"/>
                <w:b/>
                <w:bCs/>
                <w:color w:val="0070C0"/>
                <w:sz w:val="22"/>
                <w:szCs w:val="22"/>
                <w:lang w:bidi="ar-SA"/>
              </w:rPr>
              <w:t xml:space="preserve"> </w:t>
            </w:r>
            <w:r w:rsidRPr="00FB7951">
              <w:rPr>
                <w:rFonts w:eastAsia="MS Mincho" w:cs="Arial"/>
                <w:b/>
                <w:bCs/>
                <w:color w:val="0070C0"/>
                <w:sz w:val="22"/>
                <w:szCs w:val="22"/>
                <w:lang w:bidi="ar-SA"/>
              </w:rPr>
              <w:t>Crore</w:t>
            </w:r>
            <w:r w:rsidRPr="00144EC5">
              <w:rPr>
                <w:rFonts w:eastAsia="MS Mincho" w:cs="Arial"/>
                <w:b/>
                <w:bCs/>
                <w:color w:val="FF0000"/>
                <w:sz w:val="22"/>
                <w:szCs w:val="22"/>
                <w:lang w:bidi="ar-SA"/>
              </w:rPr>
              <w:t>.</w:t>
            </w:r>
          </w:p>
          <w:p w:rsidR="003B76E8" w:rsidRPr="00144EC5" w:rsidRDefault="003B76E8" w:rsidP="003B76E8">
            <w:pPr>
              <w:pStyle w:val="Default"/>
              <w:jc w:val="both"/>
              <w:rPr>
                <w:b/>
                <w:bCs/>
                <w:strike/>
                <w:sz w:val="22"/>
                <w:szCs w:val="22"/>
              </w:rPr>
            </w:pPr>
          </w:p>
          <w:p w:rsidR="003B76E8" w:rsidRPr="00144EC5" w:rsidRDefault="003B76E8" w:rsidP="003B76E8">
            <w:pPr>
              <w:pStyle w:val="Default"/>
              <w:ind w:left="702" w:hanging="702"/>
              <w:jc w:val="both"/>
              <w:rPr>
                <w:b/>
                <w:bCs/>
                <w:sz w:val="22"/>
                <w:szCs w:val="22"/>
              </w:rPr>
            </w:pPr>
            <w:r w:rsidRPr="00144EC5">
              <w:rPr>
                <w:b/>
                <w:bCs/>
                <w:sz w:val="22"/>
                <w:szCs w:val="22"/>
              </w:rPr>
              <w:t xml:space="preserve">            Further, Business Rules for e-Reverse Auction and a sample format for e-Reverse Auction Notice is enclosed at Annexure-</w:t>
            </w:r>
            <w:r>
              <w:rPr>
                <w:b/>
                <w:bCs/>
                <w:sz w:val="22"/>
                <w:szCs w:val="22"/>
              </w:rPr>
              <w:t>C</w:t>
            </w:r>
            <w:r w:rsidRPr="00144EC5">
              <w:rPr>
                <w:b/>
                <w:bCs/>
                <w:sz w:val="22"/>
                <w:szCs w:val="22"/>
              </w:rPr>
              <w:t xml:space="preserve">(BDS).  </w:t>
            </w:r>
          </w:p>
          <w:p w:rsidR="003B76E8" w:rsidRPr="00144EC5" w:rsidRDefault="003B76E8" w:rsidP="003B76E8">
            <w:pPr>
              <w:pStyle w:val="Default"/>
              <w:ind w:left="702" w:hanging="702"/>
              <w:jc w:val="both"/>
              <w:rPr>
                <w:b/>
                <w:bCs/>
                <w:strike/>
                <w:sz w:val="22"/>
                <w:szCs w:val="22"/>
              </w:rPr>
            </w:pPr>
          </w:p>
          <w:p w:rsidR="003B76E8" w:rsidRPr="00144EC5" w:rsidRDefault="003B76E8" w:rsidP="003B76E8">
            <w:pPr>
              <w:pStyle w:val="Default"/>
              <w:ind w:left="698" w:hanging="698"/>
              <w:jc w:val="both"/>
              <w:rPr>
                <w:rFonts w:cs="Arial"/>
                <w:sz w:val="22"/>
                <w:szCs w:val="22"/>
              </w:rPr>
            </w:pPr>
            <w:proofErr w:type="gramStart"/>
            <w:r w:rsidRPr="00144EC5">
              <w:rPr>
                <w:b/>
                <w:bCs/>
                <w:sz w:val="22"/>
                <w:szCs w:val="22"/>
              </w:rPr>
              <w:t>Note:-</w:t>
            </w:r>
            <w:proofErr w:type="gramEnd"/>
            <w:r w:rsidRPr="00144EC5">
              <w:rPr>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144EC5">
              <w:rPr>
                <w:sz w:val="22"/>
                <w:szCs w:val="22"/>
              </w:rPr>
              <w:t>Mjunction</w:t>
            </w:r>
            <w:proofErr w:type="spellEnd"/>
            <w:r w:rsidRPr="00144EC5">
              <w:rPr>
                <w:sz w:val="22"/>
                <w:szCs w:val="22"/>
              </w:rPr>
              <w:t xml:space="preserve"> portal </w:t>
            </w:r>
            <w:hyperlink r:id="rId21" w:history="1">
              <w:r w:rsidRPr="00144EC5">
                <w:rPr>
                  <w:rStyle w:val="Hyperlink"/>
                  <w:rFonts w:cs="Arial"/>
                  <w:i/>
                  <w:iCs/>
                  <w:sz w:val="22"/>
                  <w:szCs w:val="22"/>
                </w:rPr>
                <w:t>https://auction.buyjunction.in</w:t>
              </w:r>
            </w:hyperlink>
            <w:r w:rsidRPr="00144EC5">
              <w:rPr>
                <w:sz w:val="22"/>
                <w:szCs w:val="22"/>
              </w:rPr>
              <w:t xml:space="preserve"> for participation in e-RA. For registration, shortlisted bidders </w:t>
            </w:r>
            <w:r w:rsidRPr="00144EC5">
              <w:rPr>
                <w:rFonts w:cs="Arial"/>
                <w:sz w:val="22"/>
                <w:szCs w:val="22"/>
              </w:rPr>
              <w:t xml:space="preserve">required to contact </w:t>
            </w:r>
            <w:r w:rsidRPr="00144EC5">
              <w:rPr>
                <w:sz w:val="22"/>
                <w:szCs w:val="22"/>
              </w:rPr>
              <w:t xml:space="preserve">M/s </w:t>
            </w:r>
            <w:proofErr w:type="spellStart"/>
            <w:r w:rsidRPr="00144EC5">
              <w:rPr>
                <w:sz w:val="22"/>
                <w:szCs w:val="22"/>
              </w:rPr>
              <w:t>MJunction</w:t>
            </w:r>
            <w:proofErr w:type="spellEnd"/>
            <w:r w:rsidRPr="00144EC5">
              <w:rPr>
                <w:sz w:val="22"/>
                <w:szCs w:val="22"/>
              </w:rPr>
              <w:t xml:space="preserve"> </w:t>
            </w:r>
            <w:r w:rsidRPr="00144EC5">
              <w:rPr>
                <w:sz w:val="22"/>
                <w:szCs w:val="22"/>
              </w:rPr>
              <w:lastRenderedPageBreak/>
              <w:t xml:space="preserve">Services Limited, </w:t>
            </w:r>
            <w:r w:rsidRPr="00144EC5">
              <w:rPr>
                <w:rFonts w:cs="Arial"/>
                <w:sz w:val="22"/>
                <w:szCs w:val="22"/>
              </w:rPr>
              <w:t>at following address to complete the registration formalities:</w:t>
            </w:r>
          </w:p>
          <w:p w:rsidR="003B76E8" w:rsidRPr="00144EC5" w:rsidRDefault="003B76E8" w:rsidP="003B76E8">
            <w:pPr>
              <w:pStyle w:val="Default"/>
              <w:ind w:left="886" w:hanging="886"/>
              <w:jc w:val="both"/>
              <w:rPr>
                <w:b/>
                <w:bCs/>
                <w:sz w:val="22"/>
                <w:szCs w:val="22"/>
              </w:rPr>
            </w:pPr>
          </w:p>
          <w:p w:rsidR="003B76E8" w:rsidRPr="00144EC5" w:rsidRDefault="003B76E8" w:rsidP="003B76E8">
            <w:pPr>
              <w:ind w:left="886"/>
              <w:jc w:val="both"/>
              <w:rPr>
                <w:rFonts w:ascii="Book Antiqua" w:hAnsi="Book Antiqua" w:cs="Arial"/>
                <w:b/>
                <w:bCs/>
                <w:sz w:val="22"/>
                <w:szCs w:val="22"/>
              </w:rPr>
            </w:pPr>
            <w:r w:rsidRPr="00144EC5">
              <w:rPr>
                <w:rFonts w:ascii="Book Antiqua" w:hAnsi="Book Antiqua" w:cs="Arial"/>
                <w:b/>
                <w:bCs/>
                <w:sz w:val="22"/>
                <w:szCs w:val="22"/>
              </w:rPr>
              <w:t xml:space="preserve">M/s. </w:t>
            </w:r>
            <w:proofErr w:type="spellStart"/>
            <w:r w:rsidRPr="00144EC5">
              <w:rPr>
                <w:rFonts w:ascii="Book Antiqua" w:hAnsi="Book Antiqua" w:cs="Arial"/>
                <w:b/>
                <w:bCs/>
                <w:sz w:val="22"/>
                <w:szCs w:val="22"/>
              </w:rPr>
              <w:t>Mjunction</w:t>
            </w:r>
            <w:proofErr w:type="spellEnd"/>
            <w:r w:rsidRPr="00144EC5">
              <w:rPr>
                <w:rFonts w:ascii="Book Antiqua" w:hAnsi="Book Antiqua" w:cs="Arial"/>
                <w:b/>
                <w:bCs/>
                <w:sz w:val="22"/>
                <w:szCs w:val="22"/>
              </w:rPr>
              <w:t xml:space="preserve"> Services Ltd</w:t>
            </w:r>
          </w:p>
          <w:p w:rsidR="003B76E8" w:rsidRPr="00144EC5" w:rsidRDefault="003B76E8" w:rsidP="003B76E8">
            <w:pPr>
              <w:ind w:left="886"/>
              <w:jc w:val="both"/>
              <w:rPr>
                <w:rFonts w:ascii="Book Antiqua" w:hAnsi="Book Antiqua" w:cs="Arial"/>
                <w:sz w:val="22"/>
                <w:szCs w:val="22"/>
              </w:rPr>
            </w:pPr>
            <w:r w:rsidRPr="00144EC5">
              <w:rPr>
                <w:rFonts w:ascii="Book Antiqua" w:hAnsi="Book Antiqua" w:cs="Arial"/>
                <w:sz w:val="22"/>
                <w:szCs w:val="22"/>
              </w:rPr>
              <w:t xml:space="preserve">3rd Floor, Tower – </w:t>
            </w:r>
            <w:proofErr w:type="gramStart"/>
            <w:r w:rsidRPr="00144EC5">
              <w:rPr>
                <w:rFonts w:ascii="Book Antiqua" w:hAnsi="Book Antiqua" w:cs="Arial"/>
                <w:sz w:val="22"/>
                <w:szCs w:val="22"/>
              </w:rPr>
              <w:t>1,Godrej</w:t>
            </w:r>
            <w:proofErr w:type="gramEnd"/>
            <w:r w:rsidRPr="00144EC5">
              <w:rPr>
                <w:rFonts w:ascii="Book Antiqua" w:hAnsi="Book Antiqua" w:cs="Arial"/>
                <w:sz w:val="22"/>
                <w:szCs w:val="22"/>
              </w:rPr>
              <w:t xml:space="preserve"> water Side, </w:t>
            </w:r>
          </w:p>
          <w:p w:rsidR="003B76E8" w:rsidRPr="00144EC5" w:rsidRDefault="003B76E8" w:rsidP="003B76E8">
            <w:pPr>
              <w:ind w:left="886"/>
              <w:jc w:val="both"/>
              <w:rPr>
                <w:rFonts w:ascii="Book Antiqua" w:hAnsi="Book Antiqua" w:cs="Arial"/>
                <w:sz w:val="22"/>
                <w:szCs w:val="22"/>
              </w:rPr>
            </w:pPr>
            <w:r w:rsidRPr="00144EC5">
              <w:rPr>
                <w:rFonts w:ascii="Book Antiqua" w:hAnsi="Book Antiqua" w:cs="Arial"/>
                <w:sz w:val="22"/>
                <w:szCs w:val="22"/>
              </w:rPr>
              <w:t>Plot – V, Block – DP, Sector – V,</w:t>
            </w:r>
          </w:p>
          <w:p w:rsidR="003B76E8" w:rsidRPr="00144EC5" w:rsidRDefault="003B76E8" w:rsidP="003B76E8">
            <w:pPr>
              <w:ind w:left="886"/>
              <w:jc w:val="both"/>
              <w:rPr>
                <w:rFonts w:ascii="Book Antiqua" w:hAnsi="Book Antiqua" w:cs="Arial"/>
                <w:sz w:val="22"/>
                <w:szCs w:val="22"/>
              </w:rPr>
            </w:pPr>
            <w:r w:rsidRPr="00144EC5">
              <w:rPr>
                <w:rFonts w:ascii="Book Antiqua" w:hAnsi="Book Antiqua" w:cs="Arial"/>
                <w:sz w:val="22"/>
                <w:szCs w:val="22"/>
              </w:rPr>
              <w:t>Salt Lake, Kolkata – 700091</w:t>
            </w:r>
          </w:p>
          <w:p w:rsidR="003B76E8" w:rsidRPr="00144EC5" w:rsidRDefault="003B76E8" w:rsidP="003B76E8">
            <w:pPr>
              <w:ind w:left="886"/>
              <w:jc w:val="both"/>
              <w:rPr>
                <w:rFonts w:ascii="Book Antiqua" w:hAnsi="Book Antiqua" w:cs="Arial"/>
                <w:sz w:val="22"/>
                <w:szCs w:val="22"/>
              </w:rPr>
            </w:pPr>
            <w:r w:rsidRPr="00144EC5">
              <w:rPr>
                <w:rFonts w:ascii="Book Antiqua" w:hAnsi="Book Antiqua" w:cs="Arial"/>
                <w:sz w:val="22"/>
                <w:szCs w:val="22"/>
              </w:rPr>
              <w:t xml:space="preserve">Contact person: Mr.  </w:t>
            </w:r>
            <w:r w:rsidRPr="00FC631A">
              <w:rPr>
                <w:rFonts w:ascii="Book Antiqua" w:hAnsi="Book Antiqua" w:cs="Arial"/>
                <w:sz w:val="22"/>
                <w:szCs w:val="22"/>
              </w:rPr>
              <w:t>Satyajit Deb</w:t>
            </w:r>
            <w:r w:rsidRPr="00144EC5">
              <w:rPr>
                <w:rFonts w:ascii="Book Antiqua" w:hAnsi="Book Antiqua" w:cs="Arial"/>
                <w:sz w:val="22"/>
                <w:szCs w:val="22"/>
              </w:rPr>
              <w:t xml:space="preserve">, Mb. </w:t>
            </w:r>
            <w:r w:rsidRPr="00FC631A">
              <w:rPr>
                <w:rFonts w:ascii="Book Antiqua" w:hAnsi="Book Antiqua" w:cs="Arial"/>
                <w:sz w:val="22"/>
                <w:szCs w:val="22"/>
              </w:rPr>
              <w:t>7596099116</w:t>
            </w:r>
          </w:p>
          <w:p w:rsidR="003B76E8" w:rsidRPr="00144EC5" w:rsidRDefault="003B76E8" w:rsidP="003B76E8">
            <w:pPr>
              <w:ind w:left="886"/>
              <w:jc w:val="both"/>
              <w:rPr>
                <w:rFonts w:ascii="Book Antiqua" w:hAnsi="Book Antiqua" w:cs="Arial"/>
                <w:sz w:val="22"/>
                <w:szCs w:val="22"/>
              </w:rPr>
            </w:pPr>
            <w:r w:rsidRPr="00144EC5">
              <w:rPr>
                <w:rFonts w:ascii="Book Antiqua" w:hAnsi="Book Antiqua" w:cs="Arial"/>
                <w:sz w:val="22"/>
                <w:szCs w:val="22"/>
              </w:rPr>
              <w:t xml:space="preserve">                             Ms. Rimi Ghosh, Mb. 9650044156</w:t>
            </w:r>
          </w:p>
          <w:p w:rsidR="003B76E8" w:rsidRPr="00144EC5" w:rsidRDefault="003B76E8" w:rsidP="003B76E8">
            <w:pPr>
              <w:ind w:left="886"/>
              <w:jc w:val="both"/>
              <w:rPr>
                <w:rStyle w:val="Hyperlink"/>
                <w:rFonts w:ascii="Book Antiqua" w:hAnsi="Book Antiqua" w:cs="Arial"/>
                <w:sz w:val="22"/>
                <w:szCs w:val="22"/>
              </w:rPr>
            </w:pPr>
            <w:proofErr w:type="gramStart"/>
            <w:r w:rsidRPr="00144EC5">
              <w:rPr>
                <w:rFonts w:ascii="Book Antiqua" w:hAnsi="Book Antiqua" w:cs="Arial"/>
                <w:sz w:val="22"/>
                <w:szCs w:val="22"/>
              </w:rPr>
              <w:t>e-mail  :</w:t>
            </w:r>
            <w:proofErr w:type="gramEnd"/>
            <w:r w:rsidRPr="00144EC5">
              <w:rPr>
                <w:rFonts w:ascii="Book Antiqua" w:hAnsi="Book Antiqua" w:cs="Arial"/>
                <w:sz w:val="22"/>
                <w:szCs w:val="22"/>
              </w:rPr>
              <w:tab/>
            </w:r>
            <w:hyperlink r:id="rId22" w:history="1">
              <w:r w:rsidRPr="00D3270C">
                <w:rPr>
                  <w:rStyle w:val="Hyperlink"/>
                </w:rPr>
                <w:t>Satyajit.Deb@mjunction.in</w:t>
              </w:r>
            </w:hyperlink>
            <w:r>
              <w:t xml:space="preserve"> </w:t>
            </w:r>
            <w:r w:rsidRPr="00144EC5">
              <w:rPr>
                <w:rStyle w:val="Hyperlink"/>
                <w:rFonts w:ascii="Book Antiqua" w:hAnsi="Book Antiqua" w:cs="Arial"/>
                <w:sz w:val="22"/>
                <w:szCs w:val="22"/>
              </w:rPr>
              <w:t>;</w:t>
            </w:r>
          </w:p>
          <w:p w:rsidR="003B76E8" w:rsidRPr="00144EC5" w:rsidRDefault="003B76E8" w:rsidP="003B76E8">
            <w:pPr>
              <w:ind w:left="886"/>
              <w:jc w:val="both"/>
              <w:rPr>
                <w:rFonts w:ascii="Book Antiqua" w:hAnsi="Book Antiqua" w:cs="Arial"/>
                <w:sz w:val="22"/>
                <w:szCs w:val="22"/>
              </w:rPr>
            </w:pPr>
            <w:r w:rsidRPr="00144EC5">
              <w:rPr>
                <w:rFonts w:ascii="Book Antiqua" w:hAnsi="Book Antiqua" w:cs="Arial"/>
                <w:sz w:val="22"/>
                <w:szCs w:val="22"/>
              </w:rPr>
              <w:tab/>
            </w:r>
            <w:r w:rsidRPr="00144EC5">
              <w:rPr>
                <w:rFonts w:ascii="Book Antiqua" w:hAnsi="Book Antiqua" w:cs="Arial"/>
                <w:sz w:val="22"/>
                <w:szCs w:val="22"/>
              </w:rPr>
              <w:tab/>
            </w:r>
            <w:hyperlink r:id="rId23" w:history="1">
              <w:r w:rsidRPr="00144EC5">
                <w:rPr>
                  <w:rStyle w:val="Hyperlink"/>
                  <w:rFonts w:ascii="Book Antiqua" w:hAnsi="Book Antiqua" w:cs="Arial"/>
                  <w:sz w:val="22"/>
                  <w:szCs w:val="22"/>
                </w:rPr>
                <w:t>rimi.ghosh@mjunction.in</w:t>
              </w:r>
            </w:hyperlink>
          </w:p>
          <w:p w:rsidR="003B76E8" w:rsidRPr="00D844AE" w:rsidRDefault="003B76E8" w:rsidP="003B76E8">
            <w:pPr>
              <w:pStyle w:val="Default"/>
              <w:ind w:left="886" w:hanging="886"/>
              <w:jc w:val="both"/>
              <w:rPr>
                <w:b/>
                <w:bCs/>
                <w:sz w:val="10"/>
                <w:szCs w:val="10"/>
              </w:rPr>
            </w:pPr>
          </w:p>
          <w:p w:rsidR="003B76E8" w:rsidRPr="00144EC5" w:rsidRDefault="003B76E8" w:rsidP="003B76E8">
            <w:pPr>
              <w:pStyle w:val="Default"/>
              <w:jc w:val="both"/>
              <w:rPr>
                <w:sz w:val="22"/>
                <w:szCs w:val="22"/>
              </w:rPr>
            </w:pPr>
            <w:r w:rsidRPr="00144EC5">
              <w:rPr>
                <w:sz w:val="22"/>
                <w:szCs w:val="22"/>
              </w:rPr>
              <w:t xml:space="preserve">The said registration on the </w:t>
            </w:r>
            <w:proofErr w:type="spellStart"/>
            <w:r w:rsidRPr="00144EC5">
              <w:rPr>
                <w:sz w:val="22"/>
                <w:szCs w:val="22"/>
              </w:rPr>
              <w:t>Mjunction</w:t>
            </w:r>
            <w:proofErr w:type="spellEnd"/>
            <w:r w:rsidRPr="00144EC5">
              <w:rPr>
                <w:sz w:val="22"/>
                <w:szCs w:val="22"/>
              </w:rPr>
              <w:t xml:space="preserve"> portal is free of cost for the bidders.</w:t>
            </w:r>
          </w:p>
        </w:tc>
      </w:tr>
      <w:tr w:rsidR="003B76E8" w:rsidRPr="00144EC5" w:rsidTr="00722257">
        <w:trPr>
          <w:trHeight w:val="890"/>
        </w:trPr>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144EC5" w:rsidRDefault="003B76E8" w:rsidP="003B76E8">
            <w:pPr>
              <w:rPr>
                <w:rFonts w:ascii="Book Antiqua" w:hAnsi="Book Antiqua"/>
                <w:color w:val="000000"/>
                <w:sz w:val="22"/>
                <w:szCs w:val="22"/>
              </w:rPr>
            </w:pPr>
            <w:r w:rsidRPr="00144EC5">
              <w:rPr>
                <w:rFonts w:ascii="Book Antiqua" w:hAnsi="Book Antiqua"/>
                <w:color w:val="000000"/>
                <w:sz w:val="22"/>
                <w:szCs w:val="22"/>
              </w:rPr>
              <w:t>ITB 31.</w:t>
            </w:r>
            <w:r>
              <w:rPr>
                <w:rFonts w:ascii="Book Antiqua" w:hAnsi="Book Antiqua"/>
                <w:color w:val="000000"/>
                <w:sz w:val="22"/>
                <w:szCs w:val="22"/>
              </w:rPr>
              <w:t>2</w:t>
            </w:r>
          </w:p>
        </w:tc>
        <w:tc>
          <w:tcPr>
            <w:tcW w:w="7560" w:type="dxa"/>
            <w:tcBorders>
              <w:left w:val="single" w:sz="4" w:space="0" w:color="auto"/>
            </w:tcBorders>
          </w:tcPr>
          <w:p w:rsidR="003B76E8" w:rsidRPr="00144EC5" w:rsidRDefault="003B76E8" w:rsidP="003B76E8">
            <w:pPr>
              <w:jc w:val="both"/>
              <w:rPr>
                <w:rFonts w:ascii="Book Antiqua" w:hAnsi="Book Antiqua" w:cs="Arial"/>
                <w:b/>
                <w:bCs/>
                <w:sz w:val="22"/>
                <w:szCs w:val="22"/>
              </w:rPr>
            </w:pPr>
            <w:r w:rsidRPr="00144EC5">
              <w:rPr>
                <w:rFonts w:ascii="Book Antiqua" w:hAnsi="Book Antiqua" w:cs="Arial"/>
                <w:b/>
                <w:bCs/>
                <w:sz w:val="22"/>
                <w:szCs w:val="22"/>
              </w:rPr>
              <w:t xml:space="preserve">Replace Clause ITB </w:t>
            </w:r>
            <w:r>
              <w:rPr>
                <w:rFonts w:ascii="Book Antiqua" w:hAnsi="Book Antiqua" w:cs="Arial"/>
                <w:b/>
                <w:bCs/>
                <w:sz w:val="22"/>
                <w:szCs w:val="22"/>
              </w:rPr>
              <w:t>31</w:t>
            </w:r>
            <w:r w:rsidRPr="00144EC5">
              <w:rPr>
                <w:rFonts w:ascii="Book Antiqua" w:hAnsi="Book Antiqua" w:cs="Arial"/>
                <w:b/>
                <w:bCs/>
                <w:sz w:val="22"/>
                <w:szCs w:val="22"/>
              </w:rPr>
              <w:t>.</w:t>
            </w:r>
            <w:r>
              <w:rPr>
                <w:rFonts w:ascii="Book Antiqua" w:hAnsi="Book Antiqua" w:cs="Arial"/>
                <w:b/>
                <w:bCs/>
                <w:sz w:val="22"/>
                <w:szCs w:val="22"/>
              </w:rPr>
              <w:t>2</w:t>
            </w:r>
            <w:r w:rsidRPr="00144EC5">
              <w:rPr>
                <w:rFonts w:ascii="Book Antiqua" w:hAnsi="Book Antiqua" w:cs="Arial"/>
                <w:b/>
                <w:bCs/>
                <w:sz w:val="22"/>
                <w:szCs w:val="22"/>
              </w:rPr>
              <w:t xml:space="preserve"> with the following:</w:t>
            </w:r>
          </w:p>
          <w:p w:rsidR="003B76E8" w:rsidRDefault="003B76E8" w:rsidP="003B76E8">
            <w:pPr>
              <w:jc w:val="both"/>
              <w:rPr>
                <w:rFonts w:ascii="Book Antiqua" w:hAnsi="Book Antiqua" w:cs="Book Antiqua"/>
                <w:color w:val="000000"/>
                <w:sz w:val="22"/>
                <w:szCs w:val="22"/>
                <w:lang w:bidi="hi-IN"/>
              </w:rPr>
            </w:pPr>
          </w:p>
          <w:p w:rsidR="003B76E8" w:rsidRDefault="003B76E8" w:rsidP="003B76E8">
            <w:pPr>
              <w:jc w:val="both"/>
              <w:rPr>
                <w:rFonts w:ascii="Book Antiqua" w:hAnsi="Book Antiqua" w:cs="Book Antiqua"/>
                <w:color w:val="000000"/>
                <w:sz w:val="22"/>
                <w:szCs w:val="22"/>
                <w:lang w:bidi="hi-IN"/>
              </w:rPr>
            </w:pPr>
            <w:r w:rsidRPr="007D344F">
              <w:rPr>
                <w:rFonts w:ascii="Book Antiqua" w:hAnsi="Book Antiqua" w:cs="Book Antiqua"/>
                <w:color w:val="000000"/>
                <w:sz w:val="22"/>
                <w:szCs w:val="22"/>
                <w:lang w:bidi="hi-IN"/>
              </w:rPr>
              <w:t>The Employer may request the Bidder to withdraw any of the deviations listed in the winning bid.</w:t>
            </w:r>
          </w:p>
          <w:p w:rsidR="003B76E8" w:rsidRPr="007D344F" w:rsidRDefault="003B76E8" w:rsidP="003B76E8">
            <w:pPr>
              <w:jc w:val="both"/>
              <w:rPr>
                <w:rFonts w:ascii="Book Antiqua" w:hAnsi="Book Antiqua" w:cs="Book Antiqua"/>
                <w:color w:val="000000"/>
                <w:sz w:val="22"/>
                <w:szCs w:val="22"/>
                <w:lang w:bidi="hi-IN"/>
              </w:rPr>
            </w:pPr>
          </w:p>
          <w:p w:rsidR="003B76E8" w:rsidRDefault="003B76E8" w:rsidP="003B76E8">
            <w:pPr>
              <w:jc w:val="both"/>
              <w:rPr>
                <w:rFonts w:ascii="Book Antiqua" w:hAnsi="Book Antiqua" w:cs="Book Antiqua"/>
                <w:color w:val="000000"/>
                <w:sz w:val="22"/>
                <w:szCs w:val="22"/>
                <w:lang w:bidi="hi-IN"/>
              </w:rPr>
            </w:pPr>
            <w:r w:rsidRPr="007D344F">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7D344F">
              <w:rPr>
                <w:rFonts w:ascii="Book Antiqua" w:hAnsi="Book Antiqua" w:cs="Book Antiqua"/>
                <w:b/>
                <w:bCs/>
                <w:color w:val="000000"/>
                <w:sz w:val="22"/>
                <w:szCs w:val="22"/>
                <w:lang w:bidi="hi-IN"/>
              </w:rPr>
              <w:t>the bids submitted by such Bidder in future packages will be considered non-responsive</w:t>
            </w:r>
            <w:r w:rsidRPr="007D344F">
              <w:rPr>
                <w:rFonts w:ascii="Book Antiqua" w:hAnsi="Book Antiqua" w:cs="Book Antiqua"/>
                <w:color w:val="000000"/>
                <w:sz w:val="22"/>
                <w:szCs w:val="22"/>
                <w:lang w:bidi="hi-IN"/>
              </w:rPr>
              <w:t xml:space="preserve"> </w:t>
            </w:r>
            <w:r w:rsidRPr="007D344F">
              <w:rPr>
                <w:rFonts w:ascii="Book Antiqua" w:hAnsi="Book Antiqua" w:cs="Book Antiqua"/>
                <w:b/>
                <w:bCs/>
                <w:color w:val="000000"/>
                <w:sz w:val="22"/>
                <w:szCs w:val="22"/>
                <w:lang w:bidi="hi-IN"/>
              </w:rPr>
              <w:t>in line with ITB 13.6</w:t>
            </w:r>
            <w:r w:rsidRPr="007D344F">
              <w:rPr>
                <w:rFonts w:ascii="Book Antiqua" w:hAnsi="Book Antiqua" w:cs="Book Antiqua"/>
                <w:color w:val="000000"/>
                <w:sz w:val="22"/>
                <w:szCs w:val="22"/>
                <w:lang w:bidi="hi-IN"/>
              </w:rPr>
              <w:t>.</w:t>
            </w:r>
          </w:p>
          <w:p w:rsidR="003B76E8" w:rsidRPr="007D344F" w:rsidRDefault="003B76E8" w:rsidP="003B76E8">
            <w:pPr>
              <w:jc w:val="both"/>
              <w:rPr>
                <w:rFonts w:ascii="Book Antiqua" w:hAnsi="Book Antiqua" w:cs="Book Antiqua"/>
                <w:color w:val="000000"/>
                <w:sz w:val="22"/>
                <w:szCs w:val="22"/>
                <w:lang w:bidi="hi-IN"/>
              </w:rPr>
            </w:pPr>
          </w:p>
          <w:p w:rsidR="003B76E8" w:rsidRDefault="003B76E8" w:rsidP="003B76E8">
            <w:pPr>
              <w:jc w:val="both"/>
              <w:rPr>
                <w:rFonts w:ascii="Book Antiqua" w:hAnsi="Book Antiqua" w:cs="Book Antiqua"/>
                <w:color w:val="000000"/>
                <w:sz w:val="22"/>
                <w:szCs w:val="22"/>
                <w:lang w:bidi="hi-IN"/>
              </w:rPr>
            </w:pPr>
            <w:r w:rsidRPr="007D344F">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rsidR="003B76E8" w:rsidRPr="007D344F" w:rsidRDefault="003B76E8" w:rsidP="003B76E8">
            <w:pPr>
              <w:jc w:val="both"/>
              <w:rPr>
                <w:rFonts w:ascii="Book Antiqua" w:hAnsi="Book Antiqua"/>
                <w:b/>
                <w:bCs/>
                <w:sz w:val="22"/>
                <w:szCs w:val="22"/>
              </w:rPr>
            </w:pPr>
          </w:p>
        </w:tc>
      </w:tr>
      <w:tr w:rsidR="003B76E8" w:rsidRPr="00144EC5" w:rsidTr="00722257">
        <w:trPr>
          <w:trHeight w:val="1115"/>
        </w:trPr>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144EC5" w:rsidRDefault="003B76E8" w:rsidP="003B76E8">
            <w:pPr>
              <w:rPr>
                <w:rFonts w:ascii="Book Antiqua" w:hAnsi="Book Antiqua" w:cs="Arial"/>
                <w:sz w:val="22"/>
                <w:szCs w:val="22"/>
              </w:rPr>
            </w:pPr>
            <w:r w:rsidRPr="00144EC5">
              <w:rPr>
                <w:rFonts w:ascii="Book Antiqua" w:hAnsi="Book Antiqua" w:cs="Arial"/>
                <w:sz w:val="22"/>
                <w:szCs w:val="22"/>
              </w:rPr>
              <w:t>ITB 35.1</w:t>
            </w:r>
          </w:p>
        </w:tc>
        <w:tc>
          <w:tcPr>
            <w:tcW w:w="7560" w:type="dxa"/>
            <w:tcBorders>
              <w:left w:val="single" w:sz="4" w:space="0" w:color="auto"/>
            </w:tcBorders>
          </w:tcPr>
          <w:p w:rsidR="003B76E8" w:rsidRPr="00144EC5" w:rsidRDefault="003B76E8" w:rsidP="003B76E8">
            <w:pPr>
              <w:jc w:val="both"/>
              <w:rPr>
                <w:rFonts w:ascii="Book Antiqua" w:hAnsi="Book Antiqua" w:cs="Arial"/>
                <w:b/>
                <w:bCs/>
                <w:sz w:val="22"/>
                <w:szCs w:val="22"/>
              </w:rPr>
            </w:pPr>
            <w:r>
              <w:rPr>
                <w:rFonts w:ascii="Book Antiqua" w:hAnsi="Book Antiqua" w:cs="Arial"/>
                <w:b/>
                <w:bCs/>
                <w:sz w:val="22"/>
                <w:szCs w:val="22"/>
              </w:rPr>
              <w:t>Supplement</w:t>
            </w:r>
            <w:r w:rsidRPr="00144EC5">
              <w:rPr>
                <w:rFonts w:ascii="Book Antiqua" w:hAnsi="Book Antiqua" w:cs="Arial"/>
                <w:b/>
                <w:bCs/>
                <w:sz w:val="22"/>
                <w:szCs w:val="22"/>
              </w:rPr>
              <w:t xml:space="preserve"> the existing provisions with the following:</w:t>
            </w:r>
          </w:p>
          <w:p w:rsidR="003B76E8" w:rsidRPr="00144EC5" w:rsidRDefault="003B76E8" w:rsidP="003B76E8">
            <w:pPr>
              <w:jc w:val="both"/>
              <w:rPr>
                <w:rFonts w:ascii="Book Antiqua" w:hAnsi="Book Antiqua" w:cs="Arial"/>
                <w:bCs/>
                <w:sz w:val="22"/>
                <w:szCs w:val="22"/>
              </w:rPr>
            </w:pPr>
          </w:p>
          <w:p w:rsidR="003B76E8" w:rsidRPr="00144EC5" w:rsidRDefault="003B76E8" w:rsidP="003B76E8">
            <w:pPr>
              <w:jc w:val="both"/>
              <w:rPr>
                <w:rFonts w:ascii="Book Antiqua" w:hAnsi="Book Antiqua" w:cs="Arial"/>
                <w:sz w:val="22"/>
                <w:szCs w:val="22"/>
              </w:rPr>
            </w:pPr>
            <w:r w:rsidRPr="00144EC5">
              <w:rPr>
                <w:rFonts w:ascii="Book Antiqua" w:hAnsi="Book Antiqua" w:cs="Arial"/>
                <w:sz w:val="22"/>
                <w:szCs w:val="22"/>
              </w:rPr>
              <w:t xml:space="preserve">In addition to the Performance Security of </w:t>
            </w:r>
            <w:r>
              <w:rPr>
                <w:rFonts w:ascii="Book Antiqua" w:hAnsi="Book Antiqua" w:cs="Arial"/>
                <w:b/>
                <w:bCs/>
                <w:sz w:val="22"/>
                <w:szCs w:val="22"/>
              </w:rPr>
              <w:t>10</w:t>
            </w:r>
            <w:r w:rsidRPr="00144EC5">
              <w:rPr>
                <w:rFonts w:ascii="Book Antiqua" w:hAnsi="Book Antiqua" w:cs="Arial"/>
                <w:b/>
                <w:bCs/>
                <w:sz w:val="22"/>
                <w:szCs w:val="22"/>
              </w:rPr>
              <w:t>%</w:t>
            </w:r>
            <w:r w:rsidRPr="00144EC5">
              <w:rPr>
                <w:rFonts w:ascii="Book Antiqua" w:hAnsi="Book Antiqua" w:cs="Arial"/>
                <w:sz w:val="22"/>
                <w:szCs w:val="22"/>
              </w:rPr>
              <w:t xml:space="preserve"> of the Contract Price, the successful bidder is required to furnish additional performance security(</w:t>
            </w:r>
            <w:proofErr w:type="spellStart"/>
            <w:r w:rsidRPr="00144EC5">
              <w:rPr>
                <w:rFonts w:ascii="Book Antiqua" w:hAnsi="Book Antiqua" w:cs="Arial"/>
                <w:sz w:val="22"/>
                <w:szCs w:val="22"/>
              </w:rPr>
              <w:t>ies</w:t>
            </w:r>
            <w:proofErr w:type="spellEnd"/>
            <w:r w:rsidRPr="00144EC5">
              <w:rPr>
                <w:rFonts w:ascii="Book Antiqua" w:hAnsi="Book Antiqua" w:cs="Arial"/>
                <w:sz w:val="22"/>
                <w:szCs w:val="22"/>
              </w:rPr>
              <w:t>), if applicable</w:t>
            </w:r>
            <w:r w:rsidRPr="002C533C">
              <w:rPr>
                <w:rFonts w:ascii="Book Antiqua" w:hAnsi="Book Antiqua" w:cs="Arial"/>
                <w:sz w:val="22"/>
                <w:szCs w:val="22"/>
              </w:rPr>
              <w:t>, as per as per stipulated QR/Clause no. 5 of Joint</w:t>
            </w:r>
            <w:r w:rsidRPr="00DB6ABB">
              <w:rPr>
                <w:rFonts w:ascii="Book Antiqua" w:hAnsi="Book Antiqua" w:cs="Arial"/>
                <w:sz w:val="22"/>
                <w:szCs w:val="22"/>
              </w:rPr>
              <w:t xml:space="preserve"> Deed of Undertaking mentioned at Sl. No. 21 of Section – </w:t>
            </w:r>
            <w:proofErr w:type="gramStart"/>
            <w:r w:rsidRPr="00DB6ABB">
              <w:rPr>
                <w:rFonts w:ascii="Book Antiqua" w:hAnsi="Book Antiqua" w:cs="Arial"/>
                <w:sz w:val="22"/>
                <w:szCs w:val="22"/>
              </w:rPr>
              <w:t>VI :</w:t>
            </w:r>
            <w:proofErr w:type="gramEnd"/>
            <w:r w:rsidRPr="00DB6ABB">
              <w:rPr>
                <w:rFonts w:ascii="Book Antiqua" w:hAnsi="Book Antiqua" w:cs="Arial"/>
                <w:sz w:val="22"/>
                <w:szCs w:val="22"/>
              </w:rPr>
              <w:t xml:space="preserve"> Sample Forms and Procedures.</w:t>
            </w:r>
          </w:p>
        </w:tc>
      </w:tr>
      <w:tr w:rsidR="003B76E8" w:rsidRPr="00144EC5" w:rsidTr="00A407E0">
        <w:trPr>
          <w:trHeight w:val="162"/>
        </w:trPr>
        <w:tc>
          <w:tcPr>
            <w:tcW w:w="630" w:type="dxa"/>
            <w:tcBorders>
              <w:right w:val="single" w:sz="4" w:space="0" w:color="auto"/>
            </w:tcBorders>
          </w:tcPr>
          <w:p w:rsidR="003B76E8" w:rsidRPr="00144EC5" w:rsidRDefault="003B76E8" w:rsidP="003B76E8">
            <w:pPr>
              <w:numPr>
                <w:ilvl w:val="0"/>
                <w:numId w:val="1"/>
              </w:numPr>
              <w:jc w:val="both"/>
              <w:rPr>
                <w:rFonts w:ascii="Book Antiqua" w:hAnsi="Book Antiqua" w:cs="Arial"/>
                <w:sz w:val="22"/>
                <w:szCs w:val="22"/>
              </w:rPr>
            </w:pPr>
          </w:p>
        </w:tc>
        <w:tc>
          <w:tcPr>
            <w:tcW w:w="1530" w:type="dxa"/>
            <w:tcBorders>
              <w:right w:val="single" w:sz="4" w:space="0" w:color="auto"/>
            </w:tcBorders>
          </w:tcPr>
          <w:p w:rsidR="003B76E8" w:rsidRPr="009418BC" w:rsidRDefault="003B76E8" w:rsidP="003B76E8">
            <w:pPr>
              <w:jc w:val="both"/>
              <w:rPr>
                <w:rFonts w:ascii="Book Antiqua" w:hAnsi="Book Antiqua" w:cs="Arial"/>
                <w:sz w:val="22"/>
                <w:szCs w:val="22"/>
              </w:rPr>
            </w:pPr>
            <w:r w:rsidRPr="009418BC">
              <w:rPr>
                <w:rFonts w:ascii="Book Antiqua" w:hAnsi="Book Antiqua" w:cs="Arial"/>
                <w:sz w:val="22"/>
                <w:szCs w:val="22"/>
              </w:rPr>
              <w:t xml:space="preserve">ITB 35.2 </w:t>
            </w:r>
          </w:p>
          <w:p w:rsidR="003B76E8" w:rsidRPr="009418BC" w:rsidRDefault="003B76E8" w:rsidP="003B76E8">
            <w:pPr>
              <w:rPr>
                <w:rFonts w:ascii="Book Antiqua" w:hAnsi="Book Antiqua" w:cs="Arial"/>
                <w:sz w:val="22"/>
                <w:szCs w:val="22"/>
              </w:rPr>
            </w:pPr>
          </w:p>
        </w:tc>
        <w:tc>
          <w:tcPr>
            <w:tcW w:w="7560" w:type="dxa"/>
            <w:tcBorders>
              <w:left w:val="single" w:sz="4" w:space="0" w:color="auto"/>
            </w:tcBorders>
          </w:tcPr>
          <w:p w:rsidR="003B76E8" w:rsidRPr="00144EC5" w:rsidRDefault="003B76E8" w:rsidP="003B76E8">
            <w:pPr>
              <w:jc w:val="both"/>
              <w:rPr>
                <w:rFonts w:ascii="Book Antiqua" w:hAnsi="Book Antiqua" w:cs="Arial"/>
                <w:b/>
                <w:bCs/>
                <w:sz w:val="22"/>
                <w:szCs w:val="22"/>
              </w:rPr>
            </w:pPr>
            <w:r w:rsidRPr="00144EC5">
              <w:rPr>
                <w:rFonts w:ascii="Book Antiqua" w:hAnsi="Book Antiqua" w:cs="Arial"/>
                <w:b/>
                <w:bCs/>
                <w:sz w:val="22"/>
                <w:szCs w:val="22"/>
              </w:rPr>
              <w:t xml:space="preserve">Replace Clause ITB </w:t>
            </w:r>
            <w:r>
              <w:rPr>
                <w:rFonts w:ascii="Book Antiqua" w:hAnsi="Book Antiqua" w:cs="Arial"/>
                <w:b/>
                <w:bCs/>
                <w:sz w:val="22"/>
                <w:szCs w:val="22"/>
              </w:rPr>
              <w:t>35</w:t>
            </w:r>
            <w:r w:rsidRPr="00144EC5">
              <w:rPr>
                <w:rFonts w:ascii="Book Antiqua" w:hAnsi="Book Antiqua" w:cs="Arial"/>
                <w:b/>
                <w:bCs/>
                <w:sz w:val="22"/>
                <w:szCs w:val="22"/>
              </w:rPr>
              <w:t>.</w:t>
            </w:r>
            <w:r>
              <w:rPr>
                <w:rFonts w:ascii="Book Antiqua" w:hAnsi="Book Antiqua" w:cs="Arial"/>
                <w:b/>
                <w:bCs/>
                <w:sz w:val="22"/>
                <w:szCs w:val="22"/>
              </w:rPr>
              <w:t>2</w:t>
            </w:r>
            <w:r w:rsidRPr="00144EC5">
              <w:rPr>
                <w:rFonts w:ascii="Book Antiqua" w:hAnsi="Book Antiqua" w:cs="Arial"/>
                <w:b/>
                <w:bCs/>
                <w:sz w:val="22"/>
                <w:szCs w:val="22"/>
              </w:rPr>
              <w:t xml:space="preserve"> with the following:</w:t>
            </w:r>
          </w:p>
          <w:p w:rsidR="003B76E8" w:rsidRDefault="003B76E8" w:rsidP="003B76E8">
            <w:pPr>
              <w:jc w:val="both"/>
              <w:rPr>
                <w:rFonts w:ascii="Book Antiqua" w:hAnsi="Book Antiqua" w:cs="Book Antiqua"/>
                <w:color w:val="000000"/>
                <w:sz w:val="22"/>
                <w:szCs w:val="22"/>
                <w:lang w:bidi="hi-IN"/>
              </w:rPr>
            </w:pPr>
          </w:p>
          <w:p w:rsidR="003B76E8" w:rsidRDefault="003B76E8" w:rsidP="003B76E8">
            <w:pPr>
              <w:jc w:val="both"/>
              <w:rPr>
                <w:rFonts w:ascii="Book Antiqua" w:hAnsi="Book Antiqua" w:cs="Book Antiqua"/>
                <w:color w:val="000000"/>
                <w:sz w:val="22"/>
                <w:szCs w:val="22"/>
                <w:lang w:bidi="hi-IN"/>
              </w:rPr>
            </w:pPr>
            <w:r w:rsidRPr="007D344F">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7D344F">
              <w:rPr>
                <w:rFonts w:ascii="Book Antiqua" w:hAnsi="Book Antiqua" w:cs="Book Antiqua"/>
                <w:b/>
                <w:bCs/>
                <w:color w:val="000000"/>
                <w:sz w:val="22"/>
                <w:szCs w:val="22"/>
                <w:lang w:bidi="hi-IN"/>
              </w:rPr>
              <w:t>bids submitted by such Bidder in future packages shall be considered non-responsive in line with ITB 13.6</w:t>
            </w:r>
            <w:r w:rsidRPr="007D344F">
              <w:rPr>
                <w:rFonts w:ascii="Book Antiqua" w:hAnsi="Book Antiqua" w:cs="Book Antiqua"/>
                <w:color w:val="000000"/>
                <w:sz w:val="22"/>
                <w:szCs w:val="22"/>
                <w:lang w:bidi="hi-IN"/>
              </w:rPr>
              <w:t>, in which event the Employer may make the award to the next lowest evaluated Bidder or call for new bids.</w:t>
            </w:r>
          </w:p>
          <w:p w:rsidR="003B76E8" w:rsidRPr="007D344F" w:rsidRDefault="003B76E8" w:rsidP="003B76E8">
            <w:pPr>
              <w:jc w:val="both"/>
              <w:rPr>
                <w:rFonts w:ascii="Book Antiqua" w:hAnsi="Book Antiqua" w:cs="Arial"/>
                <w:b/>
                <w:bCs/>
                <w:sz w:val="22"/>
                <w:szCs w:val="22"/>
              </w:rPr>
            </w:pPr>
          </w:p>
        </w:tc>
      </w:tr>
    </w:tbl>
    <w:p w:rsidR="00825EEF" w:rsidRPr="00144EC5" w:rsidRDefault="00825EEF" w:rsidP="00825EEF">
      <w:pPr>
        <w:rPr>
          <w:rFonts w:ascii="Book Antiqua" w:hAnsi="Book Antiqua" w:cs="Arial"/>
          <w:b/>
          <w:bCs/>
          <w:sz w:val="22"/>
          <w:szCs w:val="22"/>
          <w:lang w:val="en-GB"/>
        </w:rPr>
      </w:pPr>
    </w:p>
    <w:p w:rsidR="00CB6F86" w:rsidRPr="00144EC5" w:rsidRDefault="00CB6F86" w:rsidP="00CB6F86">
      <w:pPr>
        <w:ind w:right="-540"/>
        <w:jc w:val="both"/>
        <w:rPr>
          <w:rFonts w:ascii="Book Antiqua" w:hAnsi="Book Antiqua" w:cs="Arial"/>
          <w:b/>
          <w:bCs/>
          <w:color w:val="FF0000"/>
          <w:sz w:val="22"/>
          <w:szCs w:val="22"/>
          <w:lang w:val="en-GB"/>
        </w:rPr>
      </w:pPr>
      <w:r w:rsidRPr="00144EC5">
        <w:rPr>
          <w:rFonts w:ascii="Book Antiqua" w:hAnsi="Book Antiqua" w:cs="Arial"/>
          <w:b/>
          <w:bCs/>
          <w:color w:val="FF0000"/>
          <w:sz w:val="22"/>
          <w:szCs w:val="22"/>
          <w:u w:val="single"/>
          <w:lang w:val="en-GB"/>
        </w:rPr>
        <w:lastRenderedPageBreak/>
        <w:t>Note-</w:t>
      </w:r>
      <w:r w:rsidRPr="00144EC5">
        <w:rPr>
          <w:rFonts w:ascii="Book Antiqua" w:hAnsi="Book Antiqua" w:cs="Arial"/>
          <w:b/>
          <w:bCs/>
          <w:color w:val="FF0000"/>
          <w:sz w:val="22"/>
          <w:szCs w:val="22"/>
          <w:lang w:val="en-GB"/>
        </w:rPr>
        <w:tab/>
      </w:r>
      <w:r w:rsidRPr="00144EC5">
        <w:rPr>
          <w:rFonts w:ascii="Book Antiqua" w:hAnsi="Book Antiqua"/>
          <w:color w:val="FF0000"/>
          <w:spacing w:val="-2"/>
          <w:sz w:val="22"/>
          <w:szCs w:val="22"/>
        </w:rPr>
        <w:t>At the time of submission of the bid, Bidders are required to make sure that:</w:t>
      </w:r>
    </w:p>
    <w:p w:rsidR="00CB6F86" w:rsidRPr="00144EC5" w:rsidRDefault="00CB6F86" w:rsidP="00CB6F86">
      <w:pPr>
        <w:rPr>
          <w:rFonts w:ascii="Book Antiqua" w:hAnsi="Book Antiqua" w:cs="Arial"/>
          <w:b/>
          <w:bCs/>
          <w:color w:val="FF0000"/>
          <w:sz w:val="22"/>
          <w:szCs w:val="22"/>
          <w:lang w:val="en-GB"/>
        </w:rPr>
      </w:pPr>
    </w:p>
    <w:p w:rsidR="00CB6F86" w:rsidRPr="00144EC5" w:rsidRDefault="00CB6F86" w:rsidP="00CB6F86">
      <w:pPr>
        <w:pStyle w:val="ListParagraph"/>
        <w:numPr>
          <w:ilvl w:val="0"/>
          <w:numId w:val="15"/>
        </w:numPr>
        <w:ind w:left="1170" w:right="-540" w:hanging="450"/>
        <w:jc w:val="both"/>
        <w:rPr>
          <w:rFonts w:ascii="Book Antiqua" w:hAnsi="Book Antiqua"/>
          <w:color w:val="FF0000"/>
          <w:spacing w:val="-2"/>
          <w:sz w:val="22"/>
          <w:szCs w:val="22"/>
        </w:rPr>
      </w:pPr>
      <w:r w:rsidRPr="00144EC5">
        <w:rPr>
          <w:rFonts w:ascii="Book Antiqua" w:hAnsi="Book Antiqua"/>
          <w:color w:val="FF0000"/>
          <w:spacing w:val="-2"/>
          <w:sz w:val="22"/>
          <w:szCs w:val="22"/>
        </w:rPr>
        <w:t xml:space="preserve">The </w:t>
      </w:r>
      <w:bookmarkStart w:id="3" w:name="_Hlk78535697"/>
      <w:r w:rsidRPr="00144EC5">
        <w:rPr>
          <w:rFonts w:ascii="Book Antiqua" w:hAnsi="Book Antiqua"/>
          <w:color w:val="FF0000"/>
          <w:spacing w:val="-2"/>
          <w:sz w:val="22"/>
          <w:szCs w:val="22"/>
        </w:rPr>
        <w:t xml:space="preserve">First Envelope excel with file named </w:t>
      </w:r>
      <w:r w:rsidRPr="00144EC5">
        <w:rPr>
          <w:rFonts w:ascii="Book Antiqua" w:hAnsi="Book Antiqua"/>
          <w:b/>
          <w:bCs/>
          <w:color w:val="FF0000"/>
          <w:spacing w:val="-2"/>
          <w:sz w:val="22"/>
          <w:szCs w:val="22"/>
        </w:rPr>
        <w:t xml:space="preserve">“First Envelope and Bid Forms” </w:t>
      </w:r>
      <w:r w:rsidRPr="00144EC5">
        <w:rPr>
          <w:rFonts w:ascii="Book Antiqua" w:hAnsi="Book Antiqua"/>
          <w:color w:val="FF0000"/>
          <w:spacing w:val="-2"/>
          <w:sz w:val="22"/>
          <w:szCs w:val="22"/>
        </w:rPr>
        <w:t xml:space="preserve">must be uploaded </w:t>
      </w:r>
      <w:proofErr w:type="spellStart"/>
      <w:r w:rsidRPr="00144EC5">
        <w:rPr>
          <w:rFonts w:ascii="Book Antiqua" w:hAnsi="Book Antiqua"/>
          <w:color w:val="FF0000"/>
          <w:spacing w:val="-2"/>
          <w:sz w:val="22"/>
          <w:szCs w:val="22"/>
        </w:rPr>
        <w:t>alon</w:t>
      </w:r>
      <w:r w:rsidR="00C011AC" w:rsidRPr="00144EC5">
        <w:rPr>
          <w:rFonts w:ascii="Book Antiqua" w:hAnsi="Book Antiqua"/>
          <w:color w:val="FF0000"/>
          <w:spacing w:val="-2"/>
          <w:sz w:val="22"/>
          <w:szCs w:val="22"/>
        </w:rPr>
        <w:t>g</w:t>
      </w:r>
      <w:r w:rsidRPr="00144EC5">
        <w:rPr>
          <w:rFonts w:ascii="Book Antiqua" w:hAnsi="Book Antiqua"/>
          <w:color w:val="FF0000"/>
          <w:spacing w:val="-2"/>
          <w:sz w:val="22"/>
          <w:szCs w:val="22"/>
        </w:rPr>
        <w:t>with</w:t>
      </w:r>
      <w:proofErr w:type="spellEnd"/>
      <w:r w:rsidRPr="00144EC5">
        <w:rPr>
          <w:rFonts w:ascii="Book Antiqua" w:hAnsi="Book Antiqua"/>
          <w:color w:val="FF0000"/>
          <w:spacing w:val="-2"/>
          <w:sz w:val="22"/>
          <w:szCs w:val="22"/>
        </w:rPr>
        <w:t xml:space="preserve"> the bid</w:t>
      </w:r>
      <w:bookmarkEnd w:id="3"/>
      <w:r w:rsidRPr="00144EC5">
        <w:rPr>
          <w:rFonts w:ascii="Book Antiqua" w:hAnsi="Book Antiqua"/>
          <w:color w:val="FF0000"/>
          <w:spacing w:val="-2"/>
          <w:sz w:val="22"/>
          <w:szCs w:val="22"/>
        </w:rPr>
        <w:t xml:space="preserve">. </w:t>
      </w:r>
    </w:p>
    <w:p w:rsidR="00CB6F86" w:rsidRPr="00144EC5" w:rsidRDefault="00CB6F86" w:rsidP="00CB6F86">
      <w:pPr>
        <w:jc w:val="both"/>
        <w:rPr>
          <w:rFonts w:ascii="Book Antiqua" w:hAnsi="Book Antiqua"/>
          <w:color w:val="FF0000"/>
          <w:spacing w:val="-2"/>
          <w:sz w:val="22"/>
          <w:szCs w:val="22"/>
        </w:rPr>
      </w:pPr>
    </w:p>
    <w:p w:rsidR="00CB6F86" w:rsidRPr="00144EC5" w:rsidRDefault="00CB6F86" w:rsidP="00CB6F86">
      <w:pPr>
        <w:pStyle w:val="ListParagraph"/>
        <w:numPr>
          <w:ilvl w:val="0"/>
          <w:numId w:val="15"/>
        </w:numPr>
        <w:ind w:left="1170" w:right="-540" w:hanging="450"/>
        <w:jc w:val="both"/>
        <w:rPr>
          <w:rFonts w:ascii="Book Antiqua" w:hAnsi="Book Antiqua" w:cs="Arial"/>
          <w:b/>
          <w:bCs/>
          <w:color w:val="FF0000"/>
          <w:sz w:val="22"/>
          <w:szCs w:val="22"/>
          <w:lang w:val="en-GB"/>
        </w:rPr>
      </w:pPr>
      <w:r w:rsidRPr="00144EC5">
        <w:rPr>
          <w:rFonts w:ascii="Book Antiqua" w:hAnsi="Book Antiqua"/>
          <w:color w:val="FF0000"/>
          <w:spacing w:val="-2"/>
          <w:sz w:val="22"/>
          <w:szCs w:val="22"/>
        </w:rPr>
        <w:t xml:space="preserve">The </w:t>
      </w:r>
      <w:bookmarkStart w:id="4" w:name="_Hlk78535766"/>
      <w:r w:rsidRPr="00144EC5">
        <w:rPr>
          <w:rFonts w:ascii="Book Antiqua" w:hAnsi="Book Antiqua"/>
          <w:color w:val="FF0000"/>
          <w:spacing w:val="-2"/>
          <w:sz w:val="22"/>
          <w:szCs w:val="22"/>
        </w:rPr>
        <w:t xml:space="preserve">Second Envelope excel with file named </w:t>
      </w:r>
      <w:r w:rsidRPr="00144EC5">
        <w:rPr>
          <w:rFonts w:ascii="Book Antiqua" w:hAnsi="Book Antiqua"/>
          <w:b/>
          <w:bCs/>
          <w:color w:val="FF0000"/>
          <w:spacing w:val="-2"/>
          <w:sz w:val="22"/>
          <w:szCs w:val="22"/>
        </w:rPr>
        <w:t>“</w:t>
      </w:r>
      <w:proofErr w:type="spellStart"/>
      <w:r w:rsidRPr="00144EC5">
        <w:rPr>
          <w:rFonts w:ascii="Book Antiqua" w:hAnsi="Book Antiqua"/>
          <w:b/>
          <w:bCs/>
          <w:color w:val="FF0000"/>
          <w:spacing w:val="-2"/>
          <w:sz w:val="22"/>
          <w:szCs w:val="22"/>
        </w:rPr>
        <w:t>Price_schedule</w:t>
      </w:r>
      <w:proofErr w:type="spellEnd"/>
      <w:r w:rsidRPr="00144EC5">
        <w:rPr>
          <w:rFonts w:ascii="Book Antiqua" w:hAnsi="Book Antiqua"/>
          <w:b/>
          <w:bCs/>
          <w:color w:val="FF0000"/>
          <w:spacing w:val="-2"/>
          <w:sz w:val="22"/>
          <w:szCs w:val="22"/>
        </w:rPr>
        <w:t>”</w:t>
      </w:r>
      <w:r w:rsidRPr="00144EC5">
        <w:rPr>
          <w:rFonts w:ascii="Book Antiqua" w:hAnsi="Book Antiqua"/>
          <w:color w:val="FF0000"/>
          <w:spacing w:val="-2"/>
          <w:sz w:val="22"/>
          <w:szCs w:val="22"/>
        </w:rPr>
        <w:t xml:space="preserve"> must be uploaded </w:t>
      </w:r>
      <w:proofErr w:type="spellStart"/>
      <w:r w:rsidRPr="00144EC5">
        <w:rPr>
          <w:rFonts w:ascii="Book Antiqua" w:hAnsi="Book Antiqua"/>
          <w:color w:val="FF0000"/>
          <w:spacing w:val="-2"/>
          <w:sz w:val="22"/>
          <w:szCs w:val="22"/>
        </w:rPr>
        <w:t>alongwith</w:t>
      </w:r>
      <w:proofErr w:type="spellEnd"/>
      <w:r w:rsidRPr="00144EC5">
        <w:rPr>
          <w:rFonts w:ascii="Book Antiqua" w:hAnsi="Book Antiqua"/>
          <w:color w:val="FF0000"/>
          <w:spacing w:val="-2"/>
          <w:sz w:val="22"/>
          <w:szCs w:val="22"/>
        </w:rPr>
        <w:t xml:space="preserve"> the bid</w:t>
      </w:r>
      <w:bookmarkEnd w:id="4"/>
      <w:r w:rsidRPr="00144EC5">
        <w:rPr>
          <w:rFonts w:ascii="Book Antiqua" w:hAnsi="Book Antiqua"/>
          <w:color w:val="FF0000"/>
          <w:spacing w:val="-2"/>
          <w:sz w:val="22"/>
          <w:szCs w:val="22"/>
        </w:rPr>
        <w:t>.</w:t>
      </w:r>
    </w:p>
    <w:p w:rsidR="00CB6F86" w:rsidRPr="00144EC5" w:rsidRDefault="00CB6F86" w:rsidP="00CB6F86">
      <w:pPr>
        <w:jc w:val="center"/>
        <w:rPr>
          <w:rFonts w:ascii="Book Antiqua" w:hAnsi="Book Antiqua" w:cs="Arial"/>
          <w:b/>
          <w:bCs/>
          <w:sz w:val="22"/>
          <w:szCs w:val="22"/>
          <w:lang w:val="en-GB"/>
        </w:rPr>
      </w:pPr>
    </w:p>
    <w:p w:rsidR="00CB6F86" w:rsidRPr="00144EC5" w:rsidRDefault="00CB6F86" w:rsidP="00CB6F86">
      <w:pPr>
        <w:ind w:right="-540"/>
        <w:jc w:val="both"/>
        <w:rPr>
          <w:rFonts w:ascii="Book Antiqua" w:hAnsi="Book Antiqua" w:cs="Arial"/>
          <w:b/>
          <w:bCs/>
          <w:color w:val="FF0000"/>
          <w:sz w:val="22"/>
          <w:szCs w:val="22"/>
          <w:lang w:val="en-GB"/>
        </w:rPr>
      </w:pPr>
      <w:r w:rsidRPr="00144EC5">
        <w:rPr>
          <w:rFonts w:ascii="Book Antiqua" w:hAnsi="Book Antiqua" w:cs="Arial"/>
          <w:b/>
          <w:bCs/>
          <w:color w:val="FF0000"/>
          <w:sz w:val="22"/>
          <w:szCs w:val="22"/>
          <w:lang w:val="en-GB"/>
        </w:rPr>
        <w:t xml:space="preserve">As per the provisions of the portal, it is mandatory to upload aforesaid excel files with </w:t>
      </w:r>
      <w:r w:rsidR="00C011AC" w:rsidRPr="00144EC5">
        <w:rPr>
          <w:rFonts w:ascii="Book Antiqua" w:hAnsi="Book Antiqua" w:cs="Arial"/>
          <w:b/>
          <w:bCs/>
          <w:color w:val="FF0000"/>
          <w:sz w:val="22"/>
          <w:szCs w:val="22"/>
          <w:lang w:val="en-GB"/>
        </w:rPr>
        <w:t>name</w:t>
      </w:r>
      <w:r w:rsidRPr="00144EC5">
        <w:rPr>
          <w:rFonts w:ascii="Book Antiqua" w:hAnsi="Book Antiqua" w:cs="Arial"/>
          <w:b/>
          <w:bCs/>
          <w:color w:val="FF0000"/>
          <w:sz w:val="22"/>
          <w:szCs w:val="22"/>
          <w:lang w:val="en-GB"/>
        </w:rPr>
        <w:t xml:space="preserve"> as indicated above (</w:t>
      </w:r>
      <w:r w:rsidRPr="00144EC5">
        <w:rPr>
          <w:rFonts w:ascii="Book Antiqua" w:hAnsi="Book Antiqua" w:cs="Arial"/>
          <w:b/>
          <w:bCs/>
          <w:i/>
          <w:iCs/>
          <w:color w:val="FF0000"/>
          <w:sz w:val="22"/>
          <w:szCs w:val="22"/>
          <w:lang w:val="en-GB"/>
        </w:rPr>
        <w:t xml:space="preserve">Bidders may refer user manuals at the portal </w:t>
      </w:r>
      <w:hyperlink r:id="rId24" w:history="1">
        <w:r w:rsidRPr="00144EC5">
          <w:rPr>
            <w:rStyle w:val="Hyperlink"/>
            <w:rFonts w:ascii="Book Antiqua" w:hAnsi="Book Antiqua" w:cs="Arial"/>
            <w:b/>
            <w:bCs/>
            <w:i/>
            <w:iCs/>
            <w:color w:val="FF0000"/>
            <w:sz w:val="22"/>
            <w:szCs w:val="22"/>
            <w:lang w:val="en-GB"/>
          </w:rPr>
          <w:t>https://etender.powergrid.in</w:t>
        </w:r>
      </w:hyperlink>
      <w:r w:rsidRPr="00144EC5">
        <w:rPr>
          <w:rFonts w:ascii="Book Antiqua" w:hAnsi="Book Antiqua" w:cs="Arial"/>
          <w:b/>
          <w:bCs/>
          <w:i/>
          <w:iCs/>
          <w:color w:val="FF0000"/>
          <w:sz w:val="22"/>
          <w:szCs w:val="22"/>
          <w:lang w:val="en-GB"/>
        </w:rPr>
        <w:t xml:space="preserve"> regarding submission of bid</w:t>
      </w:r>
      <w:r w:rsidRPr="00144EC5">
        <w:rPr>
          <w:rFonts w:ascii="Book Antiqua" w:hAnsi="Book Antiqua" w:cs="Arial"/>
          <w:b/>
          <w:bCs/>
          <w:color w:val="FF0000"/>
          <w:sz w:val="22"/>
          <w:szCs w:val="22"/>
          <w:lang w:val="en-GB"/>
        </w:rPr>
        <w:t xml:space="preserve">). </w:t>
      </w:r>
    </w:p>
    <w:p w:rsidR="00825EEF" w:rsidRPr="00144EC5" w:rsidRDefault="00825EEF" w:rsidP="00426A50">
      <w:pPr>
        <w:jc w:val="center"/>
        <w:rPr>
          <w:rFonts w:ascii="Book Antiqua" w:hAnsi="Book Antiqua" w:cs="Arial"/>
          <w:b/>
          <w:bCs/>
          <w:sz w:val="22"/>
          <w:szCs w:val="22"/>
          <w:lang w:val="en-GB"/>
        </w:rPr>
      </w:pPr>
    </w:p>
    <w:p w:rsidR="009D06AA" w:rsidRPr="00144EC5" w:rsidRDefault="00F24D68" w:rsidP="00426A50">
      <w:pPr>
        <w:jc w:val="center"/>
        <w:rPr>
          <w:rFonts w:ascii="Book Antiqua" w:hAnsi="Book Antiqua" w:cs="Arial"/>
          <w:b/>
          <w:sz w:val="22"/>
          <w:szCs w:val="22"/>
        </w:rPr>
      </w:pPr>
      <w:r w:rsidRPr="00144EC5">
        <w:rPr>
          <w:rFonts w:ascii="Book Antiqua" w:hAnsi="Book Antiqua" w:cs="Arial"/>
          <w:b/>
          <w:bCs/>
          <w:sz w:val="22"/>
          <w:szCs w:val="22"/>
          <w:lang w:val="en-GB"/>
        </w:rPr>
        <w:t xml:space="preserve">----- </w:t>
      </w:r>
      <w:r w:rsidRPr="00144EC5">
        <w:rPr>
          <w:rFonts w:ascii="Book Antiqua" w:hAnsi="Book Antiqua" w:cs="Arial"/>
          <w:b/>
          <w:bCs/>
          <w:i/>
          <w:iCs/>
          <w:sz w:val="22"/>
          <w:szCs w:val="22"/>
          <w:lang w:val="en-GB"/>
        </w:rPr>
        <w:t xml:space="preserve">End of Section-III (BDS) </w:t>
      </w:r>
      <w:r w:rsidRPr="00144EC5">
        <w:rPr>
          <w:rFonts w:ascii="Book Antiqua" w:hAnsi="Book Antiqua" w:cs="Arial"/>
          <w:b/>
          <w:bCs/>
          <w:sz w:val="22"/>
          <w:szCs w:val="22"/>
          <w:lang w:val="en-GB"/>
        </w:rPr>
        <w:t>--</w:t>
      </w:r>
    </w:p>
    <w:sectPr w:rsidR="009D06AA" w:rsidRPr="00144EC5" w:rsidSect="00F05DDD">
      <w:footerReference w:type="default" r:id="rId25"/>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2F75" w:rsidRDefault="005A2F75">
      <w:r>
        <w:separator/>
      </w:r>
    </w:p>
  </w:endnote>
  <w:endnote w:type="continuationSeparator" w:id="0">
    <w:p w:rsidR="005A2F75" w:rsidRDefault="005A2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620C" w:rsidRPr="000C118C" w:rsidRDefault="00A7620C"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620C" w:rsidRPr="004253C8" w:rsidRDefault="00A7620C"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7620C" w:rsidRPr="004253C8" w:rsidTr="00970CF5">
      <w:tc>
        <w:tcPr>
          <w:tcW w:w="3369" w:type="dxa"/>
        </w:tcPr>
        <w:p w:rsidR="00A7620C" w:rsidRDefault="00A7620C"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rsidR="00A7620C" w:rsidRPr="004253C8" w:rsidRDefault="00A7620C" w:rsidP="00D06281">
          <w:pPr>
            <w:pStyle w:val="Footer"/>
            <w:tabs>
              <w:tab w:val="clear" w:pos="8640"/>
              <w:tab w:val="right" w:pos="9000"/>
            </w:tabs>
            <w:rPr>
              <w:rFonts w:ascii="Book Antiqua" w:hAnsi="Book Antiqua"/>
              <w:b/>
              <w:bCs/>
              <w:sz w:val="20"/>
              <w:szCs w:val="20"/>
            </w:rPr>
          </w:pPr>
        </w:p>
      </w:tc>
      <w:tc>
        <w:tcPr>
          <w:tcW w:w="4659" w:type="dxa"/>
        </w:tcPr>
        <w:p w:rsidR="00A7620C" w:rsidRPr="004253C8" w:rsidRDefault="00A7620C" w:rsidP="008D29CE">
          <w:pPr>
            <w:pStyle w:val="Footer"/>
            <w:tabs>
              <w:tab w:val="clear" w:pos="8640"/>
              <w:tab w:val="right" w:pos="9000"/>
            </w:tabs>
            <w:jc w:val="center"/>
            <w:rPr>
              <w:rFonts w:ascii="Book Antiqua" w:hAnsi="Book Antiqua"/>
              <w:b/>
              <w:bCs/>
              <w:sz w:val="20"/>
              <w:szCs w:val="20"/>
            </w:rPr>
          </w:pPr>
        </w:p>
      </w:tc>
      <w:tc>
        <w:tcPr>
          <w:tcW w:w="1593" w:type="dxa"/>
        </w:tcPr>
        <w:p w:rsidR="00A7620C" w:rsidRPr="004253C8" w:rsidRDefault="00A7620C"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18</w:t>
          </w:r>
          <w:r w:rsidRPr="004253C8">
            <w:rPr>
              <w:rStyle w:val="PageNumber"/>
              <w:rFonts w:ascii="Book Antiqua" w:hAnsi="Book Antiqua"/>
              <w:b/>
              <w:bCs/>
              <w:sz w:val="20"/>
              <w:szCs w:val="20"/>
            </w:rPr>
            <w:fldChar w:fldCharType="end"/>
          </w:r>
        </w:p>
      </w:tc>
    </w:tr>
  </w:tbl>
  <w:p w:rsidR="00A7620C" w:rsidRPr="004253C8" w:rsidRDefault="00A7620C"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2F75" w:rsidRDefault="005A2F75">
      <w:r>
        <w:separator/>
      </w:r>
    </w:p>
  </w:footnote>
  <w:footnote w:type="continuationSeparator" w:id="0">
    <w:p w:rsidR="005A2F75" w:rsidRDefault="005A2F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DE7F08"/>
    <w:multiLevelType w:val="hybridMultilevel"/>
    <w:tmpl w:val="0E2E4868"/>
    <w:lvl w:ilvl="0" w:tplc="F42829D4">
      <w:start w:val="1"/>
      <w:numFmt w:val="upperLetter"/>
      <w:lvlText w:val="%1)"/>
      <w:lvlJc w:val="left"/>
      <w:pPr>
        <w:ind w:left="720" w:hanging="360"/>
      </w:pPr>
      <w:rPr>
        <w:rFonts w:cs="Times New Roman" w:hint="default"/>
        <w:b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B65B08"/>
    <w:multiLevelType w:val="hybridMultilevel"/>
    <w:tmpl w:val="ED7C639A"/>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D8B4048A"/>
    <w:lvl w:ilvl="0" w:tplc="193EDA44">
      <w:start w:val="1"/>
      <w:numFmt w:val="lowerLetter"/>
      <w:lvlText w:val="%1."/>
      <w:lvlJc w:val="left"/>
      <w:pPr>
        <w:ind w:left="1080" w:hanging="360"/>
      </w:pPr>
      <w:rPr>
        <w:rFonts w:hint="default"/>
      </w:rPr>
    </w:lvl>
    <w:lvl w:ilvl="1" w:tplc="96ACA8F2">
      <w:start w:val="1"/>
      <w:numFmt w:val="lowerLetter"/>
      <w:lvlText w:val="(%2)"/>
      <w:lvlJc w:val="left"/>
      <w:pPr>
        <w:ind w:left="1812" w:hanging="372"/>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486590"/>
    <w:multiLevelType w:val="hybridMultilevel"/>
    <w:tmpl w:val="BD109F2A"/>
    <w:lvl w:ilvl="0" w:tplc="04090017">
      <w:start w:val="1"/>
      <w:numFmt w:val="lowerLetter"/>
      <w:lvlText w:val="%1)"/>
      <w:lvlJc w:val="left"/>
      <w:pPr>
        <w:ind w:left="720" w:hanging="360"/>
      </w:pPr>
    </w:lvl>
    <w:lvl w:ilvl="1" w:tplc="60BA50B2">
      <w:start w:val="2"/>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532D30"/>
    <w:multiLevelType w:val="hybridMultilevel"/>
    <w:tmpl w:val="0CEAEABE"/>
    <w:lvl w:ilvl="0" w:tplc="3FB8CF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9102C2"/>
    <w:multiLevelType w:val="hybridMultilevel"/>
    <w:tmpl w:val="F1F83B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F7C623B"/>
    <w:multiLevelType w:val="hybridMultilevel"/>
    <w:tmpl w:val="53A2039A"/>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9A0562"/>
    <w:multiLevelType w:val="hybridMultilevel"/>
    <w:tmpl w:val="F18298E2"/>
    <w:lvl w:ilvl="0" w:tplc="8138B38C">
      <w:start w:val="35"/>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1"/>
  </w:num>
  <w:num w:numId="3">
    <w:abstractNumId w:val="1"/>
  </w:num>
  <w:num w:numId="4">
    <w:abstractNumId w:val="27"/>
  </w:num>
  <w:num w:numId="5">
    <w:abstractNumId w:val="28"/>
  </w:num>
  <w:num w:numId="6">
    <w:abstractNumId w:val="14"/>
  </w:num>
  <w:num w:numId="7">
    <w:abstractNumId w:val="16"/>
  </w:num>
  <w:num w:numId="8">
    <w:abstractNumId w:val="18"/>
  </w:num>
  <w:num w:numId="9">
    <w:abstractNumId w:val="29"/>
  </w:num>
  <w:num w:numId="10">
    <w:abstractNumId w:val="8"/>
  </w:num>
  <w:num w:numId="11">
    <w:abstractNumId w:val="25"/>
  </w:num>
  <w:num w:numId="12">
    <w:abstractNumId w:val="7"/>
  </w:num>
  <w:num w:numId="13">
    <w:abstractNumId w:val="5"/>
  </w:num>
  <w:num w:numId="14">
    <w:abstractNumId w:val="20"/>
  </w:num>
  <w:num w:numId="15">
    <w:abstractNumId w:val="0"/>
  </w:num>
  <w:num w:numId="16">
    <w:abstractNumId w:val="13"/>
  </w:num>
  <w:num w:numId="17">
    <w:abstractNumId w:val="26"/>
  </w:num>
  <w:num w:numId="18">
    <w:abstractNumId w:val="10"/>
  </w:num>
  <w:num w:numId="19">
    <w:abstractNumId w:val="2"/>
  </w:num>
  <w:num w:numId="20">
    <w:abstractNumId w:val="23"/>
  </w:num>
  <w:num w:numId="21">
    <w:abstractNumId w:val="17"/>
  </w:num>
  <w:num w:numId="22">
    <w:abstractNumId w:val="12"/>
  </w:num>
  <w:num w:numId="23">
    <w:abstractNumId w:val="19"/>
  </w:num>
  <w:num w:numId="24">
    <w:abstractNumId w:val="4"/>
  </w:num>
  <w:num w:numId="25">
    <w:abstractNumId w:val="9"/>
  </w:num>
  <w:num w:numId="26">
    <w:abstractNumId w:val="15"/>
  </w:num>
  <w:num w:numId="27">
    <w:abstractNumId w:val="11"/>
  </w:num>
  <w:num w:numId="28">
    <w:abstractNumId w:val="22"/>
  </w:num>
  <w:num w:numId="29">
    <w:abstractNumId w:val="3"/>
  </w:num>
  <w:num w:numId="30">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C0C"/>
    <w:rsid w:val="000348D1"/>
    <w:rsid w:val="00034FAA"/>
    <w:rsid w:val="000352BF"/>
    <w:rsid w:val="0003561E"/>
    <w:rsid w:val="000362CC"/>
    <w:rsid w:val="00037C03"/>
    <w:rsid w:val="00042C51"/>
    <w:rsid w:val="0004324B"/>
    <w:rsid w:val="0004551B"/>
    <w:rsid w:val="00050A74"/>
    <w:rsid w:val="0005148F"/>
    <w:rsid w:val="00051B10"/>
    <w:rsid w:val="00051CE5"/>
    <w:rsid w:val="0005246E"/>
    <w:rsid w:val="00052BC8"/>
    <w:rsid w:val="000532E4"/>
    <w:rsid w:val="000536E4"/>
    <w:rsid w:val="0005375C"/>
    <w:rsid w:val="00054673"/>
    <w:rsid w:val="00054692"/>
    <w:rsid w:val="00054770"/>
    <w:rsid w:val="00054C5D"/>
    <w:rsid w:val="00055A3A"/>
    <w:rsid w:val="00055CC1"/>
    <w:rsid w:val="000566DE"/>
    <w:rsid w:val="00057F87"/>
    <w:rsid w:val="000611FF"/>
    <w:rsid w:val="000613AB"/>
    <w:rsid w:val="00062745"/>
    <w:rsid w:val="0006298D"/>
    <w:rsid w:val="00062E8F"/>
    <w:rsid w:val="0006432A"/>
    <w:rsid w:val="00066282"/>
    <w:rsid w:val="00070F31"/>
    <w:rsid w:val="00072050"/>
    <w:rsid w:val="000720A3"/>
    <w:rsid w:val="000726C9"/>
    <w:rsid w:val="00076DB1"/>
    <w:rsid w:val="000800A0"/>
    <w:rsid w:val="00080AC8"/>
    <w:rsid w:val="000817AC"/>
    <w:rsid w:val="00082988"/>
    <w:rsid w:val="0008364F"/>
    <w:rsid w:val="00086C4E"/>
    <w:rsid w:val="00086D39"/>
    <w:rsid w:val="000901E8"/>
    <w:rsid w:val="000909AD"/>
    <w:rsid w:val="00090E68"/>
    <w:rsid w:val="00093CEB"/>
    <w:rsid w:val="00096445"/>
    <w:rsid w:val="000969A0"/>
    <w:rsid w:val="00097E51"/>
    <w:rsid w:val="000A2C6D"/>
    <w:rsid w:val="000A4213"/>
    <w:rsid w:val="000A6BEC"/>
    <w:rsid w:val="000B1944"/>
    <w:rsid w:val="000B25EE"/>
    <w:rsid w:val="000B6A2F"/>
    <w:rsid w:val="000B7161"/>
    <w:rsid w:val="000B7D3F"/>
    <w:rsid w:val="000C0A68"/>
    <w:rsid w:val="000C118C"/>
    <w:rsid w:val="000C1976"/>
    <w:rsid w:val="000C1EBC"/>
    <w:rsid w:val="000C3361"/>
    <w:rsid w:val="000C3DDC"/>
    <w:rsid w:val="000C769E"/>
    <w:rsid w:val="000D0DB6"/>
    <w:rsid w:val="000D11D6"/>
    <w:rsid w:val="000D21D2"/>
    <w:rsid w:val="000D49B9"/>
    <w:rsid w:val="000D7269"/>
    <w:rsid w:val="000D7A98"/>
    <w:rsid w:val="000E0228"/>
    <w:rsid w:val="000E307D"/>
    <w:rsid w:val="000E6842"/>
    <w:rsid w:val="000E7B65"/>
    <w:rsid w:val="000E7E49"/>
    <w:rsid w:val="000F0CC1"/>
    <w:rsid w:val="000F0F23"/>
    <w:rsid w:val="000F27C4"/>
    <w:rsid w:val="000F2A42"/>
    <w:rsid w:val="000F2E5F"/>
    <w:rsid w:val="000F4651"/>
    <w:rsid w:val="000F5ADE"/>
    <w:rsid w:val="00102109"/>
    <w:rsid w:val="001039B5"/>
    <w:rsid w:val="00105626"/>
    <w:rsid w:val="00106807"/>
    <w:rsid w:val="0010685B"/>
    <w:rsid w:val="001100B1"/>
    <w:rsid w:val="00110193"/>
    <w:rsid w:val="00110FAC"/>
    <w:rsid w:val="001133FD"/>
    <w:rsid w:val="001151BF"/>
    <w:rsid w:val="001156CE"/>
    <w:rsid w:val="00116110"/>
    <w:rsid w:val="00117D7D"/>
    <w:rsid w:val="00117E49"/>
    <w:rsid w:val="00120BD4"/>
    <w:rsid w:val="00122C1C"/>
    <w:rsid w:val="00122D04"/>
    <w:rsid w:val="001257B0"/>
    <w:rsid w:val="001313A3"/>
    <w:rsid w:val="001335B7"/>
    <w:rsid w:val="00133DEA"/>
    <w:rsid w:val="00134AE7"/>
    <w:rsid w:val="00134E80"/>
    <w:rsid w:val="001356F8"/>
    <w:rsid w:val="00135CEB"/>
    <w:rsid w:val="001407CB"/>
    <w:rsid w:val="00141325"/>
    <w:rsid w:val="00141386"/>
    <w:rsid w:val="001435C1"/>
    <w:rsid w:val="00144EC5"/>
    <w:rsid w:val="00144FC9"/>
    <w:rsid w:val="001454AA"/>
    <w:rsid w:val="001454D8"/>
    <w:rsid w:val="00145CF4"/>
    <w:rsid w:val="00145F57"/>
    <w:rsid w:val="00146E40"/>
    <w:rsid w:val="001531E5"/>
    <w:rsid w:val="00153403"/>
    <w:rsid w:val="00156658"/>
    <w:rsid w:val="00156CB5"/>
    <w:rsid w:val="00157753"/>
    <w:rsid w:val="00161249"/>
    <w:rsid w:val="00161F10"/>
    <w:rsid w:val="001627F0"/>
    <w:rsid w:val="001635CE"/>
    <w:rsid w:val="00163C7B"/>
    <w:rsid w:val="00164CA8"/>
    <w:rsid w:val="00170421"/>
    <w:rsid w:val="0017049C"/>
    <w:rsid w:val="00170B21"/>
    <w:rsid w:val="00171272"/>
    <w:rsid w:val="00172F3A"/>
    <w:rsid w:val="00176AA3"/>
    <w:rsid w:val="0017766D"/>
    <w:rsid w:val="001778E4"/>
    <w:rsid w:val="0018085E"/>
    <w:rsid w:val="00182C7D"/>
    <w:rsid w:val="00182E34"/>
    <w:rsid w:val="00183E3B"/>
    <w:rsid w:val="00184E9D"/>
    <w:rsid w:val="00185898"/>
    <w:rsid w:val="00186275"/>
    <w:rsid w:val="0018746D"/>
    <w:rsid w:val="0019051C"/>
    <w:rsid w:val="0019082A"/>
    <w:rsid w:val="001913C9"/>
    <w:rsid w:val="00193229"/>
    <w:rsid w:val="001941E0"/>
    <w:rsid w:val="00195A71"/>
    <w:rsid w:val="00196692"/>
    <w:rsid w:val="001A12B0"/>
    <w:rsid w:val="001A3398"/>
    <w:rsid w:val="001A43E5"/>
    <w:rsid w:val="001A4CAA"/>
    <w:rsid w:val="001A52AA"/>
    <w:rsid w:val="001A5396"/>
    <w:rsid w:val="001A6CBE"/>
    <w:rsid w:val="001A72F0"/>
    <w:rsid w:val="001A7D44"/>
    <w:rsid w:val="001B26E1"/>
    <w:rsid w:val="001B2BDE"/>
    <w:rsid w:val="001B3695"/>
    <w:rsid w:val="001B3889"/>
    <w:rsid w:val="001B5E88"/>
    <w:rsid w:val="001B6F26"/>
    <w:rsid w:val="001B7ADB"/>
    <w:rsid w:val="001C09C9"/>
    <w:rsid w:val="001C0BFC"/>
    <w:rsid w:val="001C1147"/>
    <w:rsid w:val="001C1E1A"/>
    <w:rsid w:val="001C3209"/>
    <w:rsid w:val="001D0AA9"/>
    <w:rsid w:val="001D0C5D"/>
    <w:rsid w:val="001D11E9"/>
    <w:rsid w:val="001D148A"/>
    <w:rsid w:val="001D14AE"/>
    <w:rsid w:val="001D6516"/>
    <w:rsid w:val="001D6B79"/>
    <w:rsid w:val="001D7A2B"/>
    <w:rsid w:val="001E0107"/>
    <w:rsid w:val="001E1E96"/>
    <w:rsid w:val="001E1FD1"/>
    <w:rsid w:val="001E3BA1"/>
    <w:rsid w:val="001E6C83"/>
    <w:rsid w:val="001E7A3E"/>
    <w:rsid w:val="001F1924"/>
    <w:rsid w:val="001F260D"/>
    <w:rsid w:val="001F2C0D"/>
    <w:rsid w:val="001F575E"/>
    <w:rsid w:val="001F6069"/>
    <w:rsid w:val="00200286"/>
    <w:rsid w:val="00201F18"/>
    <w:rsid w:val="0020407B"/>
    <w:rsid w:val="0020553C"/>
    <w:rsid w:val="002059D8"/>
    <w:rsid w:val="00205A33"/>
    <w:rsid w:val="002060E9"/>
    <w:rsid w:val="00207DF2"/>
    <w:rsid w:val="00210FEB"/>
    <w:rsid w:val="002113E7"/>
    <w:rsid w:val="00212305"/>
    <w:rsid w:val="0021351D"/>
    <w:rsid w:val="0021471A"/>
    <w:rsid w:val="00215C64"/>
    <w:rsid w:val="00217F1E"/>
    <w:rsid w:val="00220248"/>
    <w:rsid w:val="0022171A"/>
    <w:rsid w:val="00221CB3"/>
    <w:rsid w:val="00225B53"/>
    <w:rsid w:val="0022685B"/>
    <w:rsid w:val="002310DC"/>
    <w:rsid w:val="00231125"/>
    <w:rsid w:val="0023148F"/>
    <w:rsid w:val="00233944"/>
    <w:rsid w:val="00233F0D"/>
    <w:rsid w:val="00234B37"/>
    <w:rsid w:val="002354BC"/>
    <w:rsid w:val="00236BBE"/>
    <w:rsid w:val="002403AB"/>
    <w:rsid w:val="002421E3"/>
    <w:rsid w:val="002458E5"/>
    <w:rsid w:val="00247840"/>
    <w:rsid w:val="002502C6"/>
    <w:rsid w:val="0025460D"/>
    <w:rsid w:val="002566DA"/>
    <w:rsid w:val="002573CD"/>
    <w:rsid w:val="0026215E"/>
    <w:rsid w:val="00264B3C"/>
    <w:rsid w:val="00265864"/>
    <w:rsid w:val="00265BA7"/>
    <w:rsid w:val="00266AE7"/>
    <w:rsid w:val="0027231B"/>
    <w:rsid w:val="002727AD"/>
    <w:rsid w:val="00272B93"/>
    <w:rsid w:val="00276A9C"/>
    <w:rsid w:val="0028077E"/>
    <w:rsid w:val="00280CD2"/>
    <w:rsid w:val="00282F3D"/>
    <w:rsid w:val="00284A70"/>
    <w:rsid w:val="002851E3"/>
    <w:rsid w:val="00285823"/>
    <w:rsid w:val="002861DC"/>
    <w:rsid w:val="002863CC"/>
    <w:rsid w:val="00290B44"/>
    <w:rsid w:val="002915B5"/>
    <w:rsid w:val="002919EA"/>
    <w:rsid w:val="00293FBB"/>
    <w:rsid w:val="00294777"/>
    <w:rsid w:val="002955C9"/>
    <w:rsid w:val="00295E05"/>
    <w:rsid w:val="00296468"/>
    <w:rsid w:val="0029674E"/>
    <w:rsid w:val="002972DD"/>
    <w:rsid w:val="00297B17"/>
    <w:rsid w:val="002A0005"/>
    <w:rsid w:val="002A013B"/>
    <w:rsid w:val="002A1A58"/>
    <w:rsid w:val="002A1CCB"/>
    <w:rsid w:val="002A4111"/>
    <w:rsid w:val="002A5765"/>
    <w:rsid w:val="002A67E2"/>
    <w:rsid w:val="002A6AD5"/>
    <w:rsid w:val="002A6C6A"/>
    <w:rsid w:val="002A72E8"/>
    <w:rsid w:val="002B1BAE"/>
    <w:rsid w:val="002B27CD"/>
    <w:rsid w:val="002B2EDC"/>
    <w:rsid w:val="002B2F64"/>
    <w:rsid w:val="002B340E"/>
    <w:rsid w:val="002B38B1"/>
    <w:rsid w:val="002B3941"/>
    <w:rsid w:val="002B6E19"/>
    <w:rsid w:val="002C04DE"/>
    <w:rsid w:val="002C0575"/>
    <w:rsid w:val="002C087C"/>
    <w:rsid w:val="002C28CC"/>
    <w:rsid w:val="002C4624"/>
    <w:rsid w:val="002C533C"/>
    <w:rsid w:val="002C6915"/>
    <w:rsid w:val="002D0287"/>
    <w:rsid w:val="002D1126"/>
    <w:rsid w:val="002D2625"/>
    <w:rsid w:val="002D2D9B"/>
    <w:rsid w:val="002D32F0"/>
    <w:rsid w:val="002D541B"/>
    <w:rsid w:val="002D56AD"/>
    <w:rsid w:val="002D632E"/>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6DE"/>
    <w:rsid w:val="00305839"/>
    <w:rsid w:val="00310689"/>
    <w:rsid w:val="003106BD"/>
    <w:rsid w:val="00313744"/>
    <w:rsid w:val="00315240"/>
    <w:rsid w:val="00315B1C"/>
    <w:rsid w:val="00316111"/>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085"/>
    <w:rsid w:val="0036230F"/>
    <w:rsid w:val="00363816"/>
    <w:rsid w:val="00365E15"/>
    <w:rsid w:val="00365E24"/>
    <w:rsid w:val="00365E70"/>
    <w:rsid w:val="003660A8"/>
    <w:rsid w:val="00370948"/>
    <w:rsid w:val="00370AD9"/>
    <w:rsid w:val="00372090"/>
    <w:rsid w:val="003736E9"/>
    <w:rsid w:val="00375B5A"/>
    <w:rsid w:val="003800E7"/>
    <w:rsid w:val="00382184"/>
    <w:rsid w:val="00383A78"/>
    <w:rsid w:val="00384B5D"/>
    <w:rsid w:val="0038602A"/>
    <w:rsid w:val="0038696B"/>
    <w:rsid w:val="0038752F"/>
    <w:rsid w:val="00387A3D"/>
    <w:rsid w:val="00387DD6"/>
    <w:rsid w:val="003911E3"/>
    <w:rsid w:val="00395598"/>
    <w:rsid w:val="003A0278"/>
    <w:rsid w:val="003A0936"/>
    <w:rsid w:val="003A0E80"/>
    <w:rsid w:val="003A2B53"/>
    <w:rsid w:val="003A51FE"/>
    <w:rsid w:val="003A5A4D"/>
    <w:rsid w:val="003A76DF"/>
    <w:rsid w:val="003B0231"/>
    <w:rsid w:val="003B2244"/>
    <w:rsid w:val="003B335A"/>
    <w:rsid w:val="003B3BAC"/>
    <w:rsid w:val="003B4091"/>
    <w:rsid w:val="003B49D1"/>
    <w:rsid w:val="003B50E8"/>
    <w:rsid w:val="003B706E"/>
    <w:rsid w:val="003B71EB"/>
    <w:rsid w:val="003B76E8"/>
    <w:rsid w:val="003B7B35"/>
    <w:rsid w:val="003C2103"/>
    <w:rsid w:val="003C399E"/>
    <w:rsid w:val="003D18E3"/>
    <w:rsid w:val="003D3DB1"/>
    <w:rsid w:val="003D44FE"/>
    <w:rsid w:val="003D4996"/>
    <w:rsid w:val="003D78E1"/>
    <w:rsid w:val="003D7D11"/>
    <w:rsid w:val="003E08E5"/>
    <w:rsid w:val="003E1EAC"/>
    <w:rsid w:val="003E26CF"/>
    <w:rsid w:val="003E2D05"/>
    <w:rsid w:val="003E44C8"/>
    <w:rsid w:val="003E46DA"/>
    <w:rsid w:val="003E725E"/>
    <w:rsid w:val="003E7D83"/>
    <w:rsid w:val="003E7E2A"/>
    <w:rsid w:val="003F0583"/>
    <w:rsid w:val="003F09B3"/>
    <w:rsid w:val="003F0CD8"/>
    <w:rsid w:val="003F0FD0"/>
    <w:rsid w:val="003F14A5"/>
    <w:rsid w:val="003F1F89"/>
    <w:rsid w:val="003F2090"/>
    <w:rsid w:val="003F5D62"/>
    <w:rsid w:val="003F7F01"/>
    <w:rsid w:val="004001C2"/>
    <w:rsid w:val="004005C3"/>
    <w:rsid w:val="004005F2"/>
    <w:rsid w:val="00400E19"/>
    <w:rsid w:val="00401454"/>
    <w:rsid w:val="00402604"/>
    <w:rsid w:val="00403657"/>
    <w:rsid w:val="00403EF0"/>
    <w:rsid w:val="00404C49"/>
    <w:rsid w:val="004069A9"/>
    <w:rsid w:val="00406BD8"/>
    <w:rsid w:val="00410327"/>
    <w:rsid w:val="00411492"/>
    <w:rsid w:val="00411C63"/>
    <w:rsid w:val="00415309"/>
    <w:rsid w:val="004215E1"/>
    <w:rsid w:val="00422331"/>
    <w:rsid w:val="004225EA"/>
    <w:rsid w:val="00423B24"/>
    <w:rsid w:val="00423E11"/>
    <w:rsid w:val="00424259"/>
    <w:rsid w:val="00425165"/>
    <w:rsid w:val="004253C8"/>
    <w:rsid w:val="0042591F"/>
    <w:rsid w:val="00426A50"/>
    <w:rsid w:val="00426CA9"/>
    <w:rsid w:val="004278A0"/>
    <w:rsid w:val="00432420"/>
    <w:rsid w:val="00432518"/>
    <w:rsid w:val="004352D9"/>
    <w:rsid w:val="00435B75"/>
    <w:rsid w:val="00443286"/>
    <w:rsid w:val="00446095"/>
    <w:rsid w:val="00446122"/>
    <w:rsid w:val="00450516"/>
    <w:rsid w:val="00450BDC"/>
    <w:rsid w:val="0045316C"/>
    <w:rsid w:val="004531FF"/>
    <w:rsid w:val="00453A50"/>
    <w:rsid w:val="004546BA"/>
    <w:rsid w:val="0045566A"/>
    <w:rsid w:val="004565D1"/>
    <w:rsid w:val="00456D9C"/>
    <w:rsid w:val="004620B3"/>
    <w:rsid w:val="004634A7"/>
    <w:rsid w:val="00463AE1"/>
    <w:rsid w:val="004662A7"/>
    <w:rsid w:val="00467BEE"/>
    <w:rsid w:val="004704A1"/>
    <w:rsid w:val="00471E82"/>
    <w:rsid w:val="0047387A"/>
    <w:rsid w:val="00473E31"/>
    <w:rsid w:val="00476536"/>
    <w:rsid w:val="0047706A"/>
    <w:rsid w:val="004770BA"/>
    <w:rsid w:val="00481B17"/>
    <w:rsid w:val="00481B96"/>
    <w:rsid w:val="00485ACE"/>
    <w:rsid w:val="00485FA7"/>
    <w:rsid w:val="004870BB"/>
    <w:rsid w:val="004877BE"/>
    <w:rsid w:val="00490F05"/>
    <w:rsid w:val="0049308C"/>
    <w:rsid w:val="00495CFF"/>
    <w:rsid w:val="00496543"/>
    <w:rsid w:val="0049752F"/>
    <w:rsid w:val="004A0C78"/>
    <w:rsid w:val="004A371F"/>
    <w:rsid w:val="004A40A1"/>
    <w:rsid w:val="004A5189"/>
    <w:rsid w:val="004A64AD"/>
    <w:rsid w:val="004A72B8"/>
    <w:rsid w:val="004A757F"/>
    <w:rsid w:val="004B2098"/>
    <w:rsid w:val="004B232D"/>
    <w:rsid w:val="004B2BED"/>
    <w:rsid w:val="004B44AE"/>
    <w:rsid w:val="004B4730"/>
    <w:rsid w:val="004B57FD"/>
    <w:rsid w:val="004B5860"/>
    <w:rsid w:val="004B78EF"/>
    <w:rsid w:val="004B7B5E"/>
    <w:rsid w:val="004B7C93"/>
    <w:rsid w:val="004C3413"/>
    <w:rsid w:val="004C3ABD"/>
    <w:rsid w:val="004C3B67"/>
    <w:rsid w:val="004C49B4"/>
    <w:rsid w:val="004C5B8D"/>
    <w:rsid w:val="004C78B3"/>
    <w:rsid w:val="004D049C"/>
    <w:rsid w:val="004D2889"/>
    <w:rsid w:val="004D423E"/>
    <w:rsid w:val="004D4308"/>
    <w:rsid w:val="004D4388"/>
    <w:rsid w:val="004D5829"/>
    <w:rsid w:val="004D7C9A"/>
    <w:rsid w:val="004E0AE0"/>
    <w:rsid w:val="004E2FB3"/>
    <w:rsid w:val="004E40FA"/>
    <w:rsid w:val="004F2A4E"/>
    <w:rsid w:val="004F46B7"/>
    <w:rsid w:val="004F4901"/>
    <w:rsid w:val="00500C80"/>
    <w:rsid w:val="005023AD"/>
    <w:rsid w:val="005071DE"/>
    <w:rsid w:val="00510E71"/>
    <w:rsid w:val="0051112E"/>
    <w:rsid w:val="005111C4"/>
    <w:rsid w:val="00511686"/>
    <w:rsid w:val="005130DD"/>
    <w:rsid w:val="00514E7B"/>
    <w:rsid w:val="00517F9F"/>
    <w:rsid w:val="00522093"/>
    <w:rsid w:val="00523F86"/>
    <w:rsid w:val="005242F9"/>
    <w:rsid w:val="00526141"/>
    <w:rsid w:val="00527067"/>
    <w:rsid w:val="0053539C"/>
    <w:rsid w:val="00535695"/>
    <w:rsid w:val="00535945"/>
    <w:rsid w:val="00535F8B"/>
    <w:rsid w:val="005379A2"/>
    <w:rsid w:val="00541AF9"/>
    <w:rsid w:val="00542BCC"/>
    <w:rsid w:val="0054384B"/>
    <w:rsid w:val="00543BC6"/>
    <w:rsid w:val="0054445E"/>
    <w:rsid w:val="00544AF2"/>
    <w:rsid w:val="00545046"/>
    <w:rsid w:val="00545550"/>
    <w:rsid w:val="00550103"/>
    <w:rsid w:val="00550B59"/>
    <w:rsid w:val="00551C84"/>
    <w:rsid w:val="005521A1"/>
    <w:rsid w:val="00552330"/>
    <w:rsid w:val="005534EA"/>
    <w:rsid w:val="00553746"/>
    <w:rsid w:val="005549A1"/>
    <w:rsid w:val="00554D7A"/>
    <w:rsid w:val="00555981"/>
    <w:rsid w:val="00555AF8"/>
    <w:rsid w:val="0055673B"/>
    <w:rsid w:val="0055725A"/>
    <w:rsid w:val="00561D44"/>
    <w:rsid w:val="00561DB8"/>
    <w:rsid w:val="005629CF"/>
    <w:rsid w:val="00562F94"/>
    <w:rsid w:val="005641DF"/>
    <w:rsid w:val="00570CEF"/>
    <w:rsid w:val="0057120B"/>
    <w:rsid w:val="00573A96"/>
    <w:rsid w:val="00573FE8"/>
    <w:rsid w:val="00576249"/>
    <w:rsid w:val="00577D47"/>
    <w:rsid w:val="005800CB"/>
    <w:rsid w:val="00580261"/>
    <w:rsid w:val="0058061B"/>
    <w:rsid w:val="00580A3A"/>
    <w:rsid w:val="005816B8"/>
    <w:rsid w:val="00581766"/>
    <w:rsid w:val="00583307"/>
    <w:rsid w:val="00584D1B"/>
    <w:rsid w:val="005863C3"/>
    <w:rsid w:val="00587D16"/>
    <w:rsid w:val="00587DE5"/>
    <w:rsid w:val="005908D5"/>
    <w:rsid w:val="005912BE"/>
    <w:rsid w:val="00592D18"/>
    <w:rsid w:val="005932BA"/>
    <w:rsid w:val="005934A2"/>
    <w:rsid w:val="00594A13"/>
    <w:rsid w:val="00594E4A"/>
    <w:rsid w:val="00596D56"/>
    <w:rsid w:val="005A184D"/>
    <w:rsid w:val="005A2F75"/>
    <w:rsid w:val="005A5584"/>
    <w:rsid w:val="005A5E5C"/>
    <w:rsid w:val="005A6810"/>
    <w:rsid w:val="005B0205"/>
    <w:rsid w:val="005B085F"/>
    <w:rsid w:val="005B12FA"/>
    <w:rsid w:val="005B2065"/>
    <w:rsid w:val="005B22B2"/>
    <w:rsid w:val="005B25F8"/>
    <w:rsid w:val="005B271E"/>
    <w:rsid w:val="005B2BC2"/>
    <w:rsid w:val="005B46CA"/>
    <w:rsid w:val="005B50C5"/>
    <w:rsid w:val="005B7289"/>
    <w:rsid w:val="005C19D6"/>
    <w:rsid w:val="005C3362"/>
    <w:rsid w:val="005C4803"/>
    <w:rsid w:val="005C6667"/>
    <w:rsid w:val="005C7F6F"/>
    <w:rsid w:val="005C7FB8"/>
    <w:rsid w:val="005D02F0"/>
    <w:rsid w:val="005D0504"/>
    <w:rsid w:val="005D2502"/>
    <w:rsid w:val="005D2CBA"/>
    <w:rsid w:val="005D3569"/>
    <w:rsid w:val="005D621B"/>
    <w:rsid w:val="005D78B3"/>
    <w:rsid w:val="005E065F"/>
    <w:rsid w:val="005E28A8"/>
    <w:rsid w:val="005E5640"/>
    <w:rsid w:val="005E7F3C"/>
    <w:rsid w:val="005F1904"/>
    <w:rsid w:val="005F299B"/>
    <w:rsid w:val="005F30B2"/>
    <w:rsid w:val="005F4174"/>
    <w:rsid w:val="005F47D4"/>
    <w:rsid w:val="005F5287"/>
    <w:rsid w:val="005F54CC"/>
    <w:rsid w:val="00600394"/>
    <w:rsid w:val="00600E8C"/>
    <w:rsid w:val="006013D2"/>
    <w:rsid w:val="00605022"/>
    <w:rsid w:val="006058B7"/>
    <w:rsid w:val="00606871"/>
    <w:rsid w:val="006121CB"/>
    <w:rsid w:val="00614657"/>
    <w:rsid w:val="00614739"/>
    <w:rsid w:val="006154C5"/>
    <w:rsid w:val="006176AB"/>
    <w:rsid w:val="00617927"/>
    <w:rsid w:val="00620A84"/>
    <w:rsid w:val="00622769"/>
    <w:rsid w:val="00622A69"/>
    <w:rsid w:val="00625B5B"/>
    <w:rsid w:val="00627ABB"/>
    <w:rsid w:val="00630041"/>
    <w:rsid w:val="006305B9"/>
    <w:rsid w:val="006329F2"/>
    <w:rsid w:val="00633C0C"/>
    <w:rsid w:val="0063688B"/>
    <w:rsid w:val="0063741C"/>
    <w:rsid w:val="006376B1"/>
    <w:rsid w:val="006402D0"/>
    <w:rsid w:val="006413EC"/>
    <w:rsid w:val="00641660"/>
    <w:rsid w:val="006416A0"/>
    <w:rsid w:val="00641775"/>
    <w:rsid w:val="0064387D"/>
    <w:rsid w:val="00646781"/>
    <w:rsid w:val="006468A7"/>
    <w:rsid w:val="006510FB"/>
    <w:rsid w:val="00651CAB"/>
    <w:rsid w:val="0065261C"/>
    <w:rsid w:val="0065426B"/>
    <w:rsid w:val="00656372"/>
    <w:rsid w:val="00656F91"/>
    <w:rsid w:val="00657565"/>
    <w:rsid w:val="00657658"/>
    <w:rsid w:val="00662E6C"/>
    <w:rsid w:val="00663266"/>
    <w:rsid w:val="00663690"/>
    <w:rsid w:val="006637ED"/>
    <w:rsid w:val="00664B09"/>
    <w:rsid w:val="00666359"/>
    <w:rsid w:val="006672C5"/>
    <w:rsid w:val="0067024A"/>
    <w:rsid w:val="006706F7"/>
    <w:rsid w:val="00672623"/>
    <w:rsid w:val="0067276D"/>
    <w:rsid w:val="00673BE7"/>
    <w:rsid w:val="006744F5"/>
    <w:rsid w:val="0067770C"/>
    <w:rsid w:val="0068047E"/>
    <w:rsid w:val="00681731"/>
    <w:rsid w:val="00682F12"/>
    <w:rsid w:val="006841C8"/>
    <w:rsid w:val="00685C6F"/>
    <w:rsid w:val="0068770A"/>
    <w:rsid w:val="0069026A"/>
    <w:rsid w:val="006911D8"/>
    <w:rsid w:val="00691B46"/>
    <w:rsid w:val="00692AA8"/>
    <w:rsid w:val="00692D78"/>
    <w:rsid w:val="00693762"/>
    <w:rsid w:val="00694097"/>
    <w:rsid w:val="0069442C"/>
    <w:rsid w:val="00694656"/>
    <w:rsid w:val="00695E97"/>
    <w:rsid w:val="006A02F2"/>
    <w:rsid w:val="006A4776"/>
    <w:rsid w:val="006A57BF"/>
    <w:rsid w:val="006B0824"/>
    <w:rsid w:val="006B1759"/>
    <w:rsid w:val="006B1CD8"/>
    <w:rsid w:val="006B7922"/>
    <w:rsid w:val="006C048A"/>
    <w:rsid w:val="006C06B3"/>
    <w:rsid w:val="006C0DB5"/>
    <w:rsid w:val="006C1128"/>
    <w:rsid w:val="006C23C7"/>
    <w:rsid w:val="006C281D"/>
    <w:rsid w:val="006C2EF6"/>
    <w:rsid w:val="006C2FCB"/>
    <w:rsid w:val="006C301C"/>
    <w:rsid w:val="006C33F6"/>
    <w:rsid w:val="006C35C4"/>
    <w:rsid w:val="006C5D56"/>
    <w:rsid w:val="006D0517"/>
    <w:rsid w:val="006D1149"/>
    <w:rsid w:val="006D13F0"/>
    <w:rsid w:val="006D227A"/>
    <w:rsid w:val="006D2550"/>
    <w:rsid w:val="006D30D8"/>
    <w:rsid w:val="006D3F2F"/>
    <w:rsid w:val="006D436A"/>
    <w:rsid w:val="006D4DD4"/>
    <w:rsid w:val="006D4FDF"/>
    <w:rsid w:val="006D5A58"/>
    <w:rsid w:val="006D5EA4"/>
    <w:rsid w:val="006D6268"/>
    <w:rsid w:val="006D6751"/>
    <w:rsid w:val="006D693D"/>
    <w:rsid w:val="006D6945"/>
    <w:rsid w:val="006D6F10"/>
    <w:rsid w:val="006D7A98"/>
    <w:rsid w:val="006E069D"/>
    <w:rsid w:val="006E08E0"/>
    <w:rsid w:val="006E09BC"/>
    <w:rsid w:val="006E0D54"/>
    <w:rsid w:val="006E278D"/>
    <w:rsid w:val="006E3147"/>
    <w:rsid w:val="006E5DFF"/>
    <w:rsid w:val="006E62D1"/>
    <w:rsid w:val="006F1C11"/>
    <w:rsid w:val="006F1FA6"/>
    <w:rsid w:val="006F2561"/>
    <w:rsid w:val="006F3BAE"/>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15AF"/>
    <w:rsid w:val="0071188D"/>
    <w:rsid w:val="007123EC"/>
    <w:rsid w:val="0071422F"/>
    <w:rsid w:val="0071482F"/>
    <w:rsid w:val="0071500B"/>
    <w:rsid w:val="00715A6C"/>
    <w:rsid w:val="00716DF3"/>
    <w:rsid w:val="00717534"/>
    <w:rsid w:val="00717C1D"/>
    <w:rsid w:val="00720038"/>
    <w:rsid w:val="007209CC"/>
    <w:rsid w:val="007214C7"/>
    <w:rsid w:val="00721920"/>
    <w:rsid w:val="00721E24"/>
    <w:rsid w:val="00722257"/>
    <w:rsid w:val="0072461C"/>
    <w:rsid w:val="00724DAC"/>
    <w:rsid w:val="00726100"/>
    <w:rsid w:val="007266CF"/>
    <w:rsid w:val="00727BC4"/>
    <w:rsid w:val="00730862"/>
    <w:rsid w:val="00731C36"/>
    <w:rsid w:val="00733B15"/>
    <w:rsid w:val="00733E1A"/>
    <w:rsid w:val="00734541"/>
    <w:rsid w:val="00734B9F"/>
    <w:rsid w:val="00734F97"/>
    <w:rsid w:val="00736B03"/>
    <w:rsid w:val="0073720C"/>
    <w:rsid w:val="007377D7"/>
    <w:rsid w:val="00737F29"/>
    <w:rsid w:val="00742567"/>
    <w:rsid w:val="00742FD1"/>
    <w:rsid w:val="00744296"/>
    <w:rsid w:val="00744470"/>
    <w:rsid w:val="0074522D"/>
    <w:rsid w:val="00751E0E"/>
    <w:rsid w:val="007520A6"/>
    <w:rsid w:val="00752AD9"/>
    <w:rsid w:val="00752E21"/>
    <w:rsid w:val="00754BEF"/>
    <w:rsid w:val="00754BF1"/>
    <w:rsid w:val="00754CC4"/>
    <w:rsid w:val="0075506B"/>
    <w:rsid w:val="00755294"/>
    <w:rsid w:val="00757FD8"/>
    <w:rsid w:val="0076041B"/>
    <w:rsid w:val="00760B4B"/>
    <w:rsid w:val="007701E2"/>
    <w:rsid w:val="0077123B"/>
    <w:rsid w:val="00771261"/>
    <w:rsid w:val="00772B29"/>
    <w:rsid w:val="00774979"/>
    <w:rsid w:val="00775213"/>
    <w:rsid w:val="00776218"/>
    <w:rsid w:val="00776304"/>
    <w:rsid w:val="00781391"/>
    <w:rsid w:val="007820EC"/>
    <w:rsid w:val="00782F83"/>
    <w:rsid w:val="00784443"/>
    <w:rsid w:val="0078707A"/>
    <w:rsid w:val="00794859"/>
    <w:rsid w:val="00794A70"/>
    <w:rsid w:val="00794EDC"/>
    <w:rsid w:val="00794F05"/>
    <w:rsid w:val="0079666E"/>
    <w:rsid w:val="00796F3E"/>
    <w:rsid w:val="007A091E"/>
    <w:rsid w:val="007A1830"/>
    <w:rsid w:val="007A2A46"/>
    <w:rsid w:val="007A2E8F"/>
    <w:rsid w:val="007A4A9D"/>
    <w:rsid w:val="007B0F53"/>
    <w:rsid w:val="007B3301"/>
    <w:rsid w:val="007B4719"/>
    <w:rsid w:val="007B4863"/>
    <w:rsid w:val="007B4E92"/>
    <w:rsid w:val="007B56D8"/>
    <w:rsid w:val="007B6A5D"/>
    <w:rsid w:val="007B73A2"/>
    <w:rsid w:val="007C10B9"/>
    <w:rsid w:val="007C1CF0"/>
    <w:rsid w:val="007C514E"/>
    <w:rsid w:val="007C5388"/>
    <w:rsid w:val="007C5A21"/>
    <w:rsid w:val="007C5C06"/>
    <w:rsid w:val="007D1BC6"/>
    <w:rsid w:val="007D26D8"/>
    <w:rsid w:val="007D344F"/>
    <w:rsid w:val="007D64E4"/>
    <w:rsid w:val="007D66B5"/>
    <w:rsid w:val="007D6861"/>
    <w:rsid w:val="007D7CF9"/>
    <w:rsid w:val="007E16CF"/>
    <w:rsid w:val="007E305B"/>
    <w:rsid w:val="007E465C"/>
    <w:rsid w:val="007E57FE"/>
    <w:rsid w:val="007E724F"/>
    <w:rsid w:val="007E7431"/>
    <w:rsid w:val="007F1A2F"/>
    <w:rsid w:val="007F46FC"/>
    <w:rsid w:val="007F77C6"/>
    <w:rsid w:val="00801082"/>
    <w:rsid w:val="008012EF"/>
    <w:rsid w:val="00802342"/>
    <w:rsid w:val="008025CA"/>
    <w:rsid w:val="00802F4F"/>
    <w:rsid w:val="00802F9E"/>
    <w:rsid w:val="00805A3A"/>
    <w:rsid w:val="00810463"/>
    <w:rsid w:val="00810BE9"/>
    <w:rsid w:val="00811AB7"/>
    <w:rsid w:val="00814BB7"/>
    <w:rsid w:val="00815BE9"/>
    <w:rsid w:val="00816D8C"/>
    <w:rsid w:val="0081720D"/>
    <w:rsid w:val="00817C58"/>
    <w:rsid w:val="00821305"/>
    <w:rsid w:val="00821E9E"/>
    <w:rsid w:val="00822515"/>
    <w:rsid w:val="008232A5"/>
    <w:rsid w:val="00823B48"/>
    <w:rsid w:val="008258FD"/>
    <w:rsid w:val="00825EEF"/>
    <w:rsid w:val="0082673C"/>
    <w:rsid w:val="0083006B"/>
    <w:rsid w:val="008300EF"/>
    <w:rsid w:val="00830349"/>
    <w:rsid w:val="008321CE"/>
    <w:rsid w:val="00833BF1"/>
    <w:rsid w:val="0083614E"/>
    <w:rsid w:val="008401CC"/>
    <w:rsid w:val="00840985"/>
    <w:rsid w:val="00841B99"/>
    <w:rsid w:val="00842306"/>
    <w:rsid w:val="0084446C"/>
    <w:rsid w:val="00844ED3"/>
    <w:rsid w:val="00845C34"/>
    <w:rsid w:val="008466BA"/>
    <w:rsid w:val="00846FAB"/>
    <w:rsid w:val="00851982"/>
    <w:rsid w:val="00852007"/>
    <w:rsid w:val="00853101"/>
    <w:rsid w:val="0085717F"/>
    <w:rsid w:val="0086047E"/>
    <w:rsid w:val="00860ADA"/>
    <w:rsid w:val="00861C25"/>
    <w:rsid w:val="008624E5"/>
    <w:rsid w:val="00862559"/>
    <w:rsid w:val="00864455"/>
    <w:rsid w:val="008646C2"/>
    <w:rsid w:val="0086687C"/>
    <w:rsid w:val="00870800"/>
    <w:rsid w:val="00872F54"/>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27A3"/>
    <w:rsid w:val="0089316C"/>
    <w:rsid w:val="00895F2D"/>
    <w:rsid w:val="0089610C"/>
    <w:rsid w:val="00896755"/>
    <w:rsid w:val="008969EA"/>
    <w:rsid w:val="008A0577"/>
    <w:rsid w:val="008A0882"/>
    <w:rsid w:val="008A0ADA"/>
    <w:rsid w:val="008A41BB"/>
    <w:rsid w:val="008A4495"/>
    <w:rsid w:val="008A7CF4"/>
    <w:rsid w:val="008A7FB5"/>
    <w:rsid w:val="008B3D91"/>
    <w:rsid w:val="008B5C92"/>
    <w:rsid w:val="008B78D9"/>
    <w:rsid w:val="008C177C"/>
    <w:rsid w:val="008C4B9F"/>
    <w:rsid w:val="008C5EF7"/>
    <w:rsid w:val="008C689F"/>
    <w:rsid w:val="008C69D7"/>
    <w:rsid w:val="008C71ED"/>
    <w:rsid w:val="008D010C"/>
    <w:rsid w:val="008D0F24"/>
    <w:rsid w:val="008D173D"/>
    <w:rsid w:val="008D1957"/>
    <w:rsid w:val="008D29CE"/>
    <w:rsid w:val="008D348D"/>
    <w:rsid w:val="008D50C1"/>
    <w:rsid w:val="008D6391"/>
    <w:rsid w:val="008E181C"/>
    <w:rsid w:val="008E2FC2"/>
    <w:rsid w:val="008E308A"/>
    <w:rsid w:val="008E3ACE"/>
    <w:rsid w:val="008E5C15"/>
    <w:rsid w:val="008E5FE2"/>
    <w:rsid w:val="008E660F"/>
    <w:rsid w:val="008E66A2"/>
    <w:rsid w:val="008F0747"/>
    <w:rsid w:val="008F1E0F"/>
    <w:rsid w:val="008F1EB5"/>
    <w:rsid w:val="008F28E1"/>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17F9A"/>
    <w:rsid w:val="009203B8"/>
    <w:rsid w:val="0092187C"/>
    <w:rsid w:val="0092353A"/>
    <w:rsid w:val="009266F0"/>
    <w:rsid w:val="009318E6"/>
    <w:rsid w:val="00931BFF"/>
    <w:rsid w:val="00931DA9"/>
    <w:rsid w:val="00933FD3"/>
    <w:rsid w:val="00934044"/>
    <w:rsid w:val="00935F73"/>
    <w:rsid w:val="009368EC"/>
    <w:rsid w:val="00937121"/>
    <w:rsid w:val="00937A95"/>
    <w:rsid w:val="00937BB2"/>
    <w:rsid w:val="009418BC"/>
    <w:rsid w:val="00942C78"/>
    <w:rsid w:val="009466A9"/>
    <w:rsid w:val="00947EDA"/>
    <w:rsid w:val="00951AC2"/>
    <w:rsid w:val="00952BE3"/>
    <w:rsid w:val="00952C61"/>
    <w:rsid w:val="00954CEA"/>
    <w:rsid w:val="0095538B"/>
    <w:rsid w:val="00955AE0"/>
    <w:rsid w:val="00956D7D"/>
    <w:rsid w:val="00961063"/>
    <w:rsid w:val="00963503"/>
    <w:rsid w:val="00964B06"/>
    <w:rsid w:val="00965232"/>
    <w:rsid w:val="0096525F"/>
    <w:rsid w:val="00966419"/>
    <w:rsid w:val="00966853"/>
    <w:rsid w:val="009674C8"/>
    <w:rsid w:val="00967D95"/>
    <w:rsid w:val="009706A5"/>
    <w:rsid w:val="00970CF5"/>
    <w:rsid w:val="0097150D"/>
    <w:rsid w:val="00971F14"/>
    <w:rsid w:val="00974799"/>
    <w:rsid w:val="00974A8A"/>
    <w:rsid w:val="00974F27"/>
    <w:rsid w:val="009751C4"/>
    <w:rsid w:val="00975C01"/>
    <w:rsid w:val="009769C2"/>
    <w:rsid w:val="009774D0"/>
    <w:rsid w:val="009779C2"/>
    <w:rsid w:val="00977E82"/>
    <w:rsid w:val="0098086C"/>
    <w:rsid w:val="009810E5"/>
    <w:rsid w:val="009817CD"/>
    <w:rsid w:val="00982344"/>
    <w:rsid w:val="00982BA4"/>
    <w:rsid w:val="009834C7"/>
    <w:rsid w:val="009838CF"/>
    <w:rsid w:val="00986849"/>
    <w:rsid w:val="009873F0"/>
    <w:rsid w:val="00991FDD"/>
    <w:rsid w:val="009967C6"/>
    <w:rsid w:val="00996958"/>
    <w:rsid w:val="009971A0"/>
    <w:rsid w:val="00997AC2"/>
    <w:rsid w:val="009A0B46"/>
    <w:rsid w:val="009A152E"/>
    <w:rsid w:val="009A1806"/>
    <w:rsid w:val="009A347C"/>
    <w:rsid w:val="009A797A"/>
    <w:rsid w:val="009B031A"/>
    <w:rsid w:val="009B0B5C"/>
    <w:rsid w:val="009B0BBF"/>
    <w:rsid w:val="009B1A09"/>
    <w:rsid w:val="009B1D09"/>
    <w:rsid w:val="009B1D11"/>
    <w:rsid w:val="009B1F03"/>
    <w:rsid w:val="009B27BD"/>
    <w:rsid w:val="009B49AC"/>
    <w:rsid w:val="009B4A9A"/>
    <w:rsid w:val="009B4B02"/>
    <w:rsid w:val="009B5698"/>
    <w:rsid w:val="009C0548"/>
    <w:rsid w:val="009C0B43"/>
    <w:rsid w:val="009C0CE6"/>
    <w:rsid w:val="009C12B7"/>
    <w:rsid w:val="009C1FD7"/>
    <w:rsid w:val="009C213E"/>
    <w:rsid w:val="009C26B8"/>
    <w:rsid w:val="009C28E5"/>
    <w:rsid w:val="009C301C"/>
    <w:rsid w:val="009C4084"/>
    <w:rsid w:val="009C479A"/>
    <w:rsid w:val="009C5877"/>
    <w:rsid w:val="009C6AC6"/>
    <w:rsid w:val="009D06AA"/>
    <w:rsid w:val="009D1D49"/>
    <w:rsid w:val="009D3991"/>
    <w:rsid w:val="009D59A3"/>
    <w:rsid w:val="009D6464"/>
    <w:rsid w:val="009D77B9"/>
    <w:rsid w:val="009D78CE"/>
    <w:rsid w:val="009D7F74"/>
    <w:rsid w:val="009E19E5"/>
    <w:rsid w:val="009E1F86"/>
    <w:rsid w:val="009E3946"/>
    <w:rsid w:val="009E405F"/>
    <w:rsid w:val="009E4074"/>
    <w:rsid w:val="009E5C01"/>
    <w:rsid w:val="009E6C63"/>
    <w:rsid w:val="009F030A"/>
    <w:rsid w:val="009F4439"/>
    <w:rsid w:val="009F6983"/>
    <w:rsid w:val="009F745F"/>
    <w:rsid w:val="00A00F80"/>
    <w:rsid w:val="00A03468"/>
    <w:rsid w:val="00A04A22"/>
    <w:rsid w:val="00A067BD"/>
    <w:rsid w:val="00A07679"/>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44E6"/>
    <w:rsid w:val="00A35F60"/>
    <w:rsid w:val="00A36701"/>
    <w:rsid w:val="00A36FAA"/>
    <w:rsid w:val="00A371F0"/>
    <w:rsid w:val="00A40155"/>
    <w:rsid w:val="00A40587"/>
    <w:rsid w:val="00A407E0"/>
    <w:rsid w:val="00A40C91"/>
    <w:rsid w:val="00A41B69"/>
    <w:rsid w:val="00A41B6F"/>
    <w:rsid w:val="00A41C18"/>
    <w:rsid w:val="00A41C49"/>
    <w:rsid w:val="00A4251F"/>
    <w:rsid w:val="00A42812"/>
    <w:rsid w:val="00A46C97"/>
    <w:rsid w:val="00A51708"/>
    <w:rsid w:val="00A51844"/>
    <w:rsid w:val="00A547DE"/>
    <w:rsid w:val="00A5547F"/>
    <w:rsid w:val="00A5622F"/>
    <w:rsid w:val="00A56615"/>
    <w:rsid w:val="00A57C0E"/>
    <w:rsid w:val="00A60546"/>
    <w:rsid w:val="00A613E2"/>
    <w:rsid w:val="00A61842"/>
    <w:rsid w:val="00A6196B"/>
    <w:rsid w:val="00A62A0C"/>
    <w:rsid w:val="00A62F5F"/>
    <w:rsid w:val="00A646C9"/>
    <w:rsid w:val="00A65A0D"/>
    <w:rsid w:val="00A66F61"/>
    <w:rsid w:val="00A67C3F"/>
    <w:rsid w:val="00A70B0C"/>
    <w:rsid w:val="00A70FA7"/>
    <w:rsid w:val="00A71656"/>
    <w:rsid w:val="00A73FD5"/>
    <w:rsid w:val="00A7436D"/>
    <w:rsid w:val="00A7556F"/>
    <w:rsid w:val="00A7620C"/>
    <w:rsid w:val="00A76DB1"/>
    <w:rsid w:val="00A800F6"/>
    <w:rsid w:val="00A809DE"/>
    <w:rsid w:val="00A8142F"/>
    <w:rsid w:val="00A81E43"/>
    <w:rsid w:val="00A8322A"/>
    <w:rsid w:val="00A842C7"/>
    <w:rsid w:val="00A85EDA"/>
    <w:rsid w:val="00A87211"/>
    <w:rsid w:val="00A91D31"/>
    <w:rsid w:val="00A93344"/>
    <w:rsid w:val="00A94AC6"/>
    <w:rsid w:val="00A94D00"/>
    <w:rsid w:val="00A94E64"/>
    <w:rsid w:val="00A95BB4"/>
    <w:rsid w:val="00A96D05"/>
    <w:rsid w:val="00AA0454"/>
    <w:rsid w:val="00AA1824"/>
    <w:rsid w:val="00AA200B"/>
    <w:rsid w:val="00AA37D7"/>
    <w:rsid w:val="00AA47D0"/>
    <w:rsid w:val="00AA5434"/>
    <w:rsid w:val="00AA57BE"/>
    <w:rsid w:val="00AA5840"/>
    <w:rsid w:val="00AA585C"/>
    <w:rsid w:val="00AA5945"/>
    <w:rsid w:val="00AA5947"/>
    <w:rsid w:val="00AA5999"/>
    <w:rsid w:val="00AA7009"/>
    <w:rsid w:val="00AB2D46"/>
    <w:rsid w:val="00AB535B"/>
    <w:rsid w:val="00AB775D"/>
    <w:rsid w:val="00AC14F0"/>
    <w:rsid w:val="00AC1BE0"/>
    <w:rsid w:val="00AC262D"/>
    <w:rsid w:val="00AC28B3"/>
    <w:rsid w:val="00AC44E1"/>
    <w:rsid w:val="00AC471F"/>
    <w:rsid w:val="00AC5E08"/>
    <w:rsid w:val="00AC6DAB"/>
    <w:rsid w:val="00AD00C6"/>
    <w:rsid w:val="00AD1697"/>
    <w:rsid w:val="00AD1FF2"/>
    <w:rsid w:val="00AD2E87"/>
    <w:rsid w:val="00AD478B"/>
    <w:rsid w:val="00AD482B"/>
    <w:rsid w:val="00AD49C7"/>
    <w:rsid w:val="00AD7570"/>
    <w:rsid w:val="00AD7769"/>
    <w:rsid w:val="00AD7FD8"/>
    <w:rsid w:val="00AE2753"/>
    <w:rsid w:val="00AE3901"/>
    <w:rsid w:val="00AE47B6"/>
    <w:rsid w:val="00AE5D50"/>
    <w:rsid w:val="00AE65FD"/>
    <w:rsid w:val="00AE6FE9"/>
    <w:rsid w:val="00AE764D"/>
    <w:rsid w:val="00AE7D01"/>
    <w:rsid w:val="00AF3B8D"/>
    <w:rsid w:val="00AF3C0B"/>
    <w:rsid w:val="00AF40DB"/>
    <w:rsid w:val="00AF68FF"/>
    <w:rsid w:val="00AF6E44"/>
    <w:rsid w:val="00AF6FB4"/>
    <w:rsid w:val="00AF7FEE"/>
    <w:rsid w:val="00B02B3A"/>
    <w:rsid w:val="00B04107"/>
    <w:rsid w:val="00B041A5"/>
    <w:rsid w:val="00B043F4"/>
    <w:rsid w:val="00B0567C"/>
    <w:rsid w:val="00B058D4"/>
    <w:rsid w:val="00B067A9"/>
    <w:rsid w:val="00B075A0"/>
    <w:rsid w:val="00B10516"/>
    <w:rsid w:val="00B1201C"/>
    <w:rsid w:val="00B133EE"/>
    <w:rsid w:val="00B1466C"/>
    <w:rsid w:val="00B147FA"/>
    <w:rsid w:val="00B14965"/>
    <w:rsid w:val="00B152B0"/>
    <w:rsid w:val="00B15671"/>
    <w:rsid w:val="00B17A74"/>
    <w:rsid w:val="00B17F3D"/>
    <w:rsid w:val="00B22DA2"/>
    <w:rsid w:val="00B2385D"/>
    <w:rsid w:val="00B23CC7"/>
    <w:rsid w:val="00B25256"/>
    <w:rsid w:val="00B25F58"/>
    <w:rsid w:val="00B2670D"/>
    <w:rsid w:val="00B2766E"/>
    <w:rsid w:val="00B302F7"/>
    <w:rsid w:val="00B3063F"/>
    <w:rsid w:val="00B32C80"/>
    <w:rsid w:val="00B338F0"/>
    <w:rsid w:val="00B359A9"/>
    <w:rsid w:val="00B36EA5"/>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2ED8"/>
    <w:rsid w:val="00B535FA"/>
    <w:rsid w:val="00B53AC4"/>
    <w:rsid w:val="00B5735A"/>
    <w:rsid w:val="00B644EA"/>
    <w:rsid w:val="00B6509A"/>
    <w:rsid w:val="00B655D6"/>
    <w:rsid w:val="00B66B20"/>
    <w:rsid w:val="00B67B1A"/>
    <w:rsid w:val="00B70015"/>
    <w:rsid w:val="00B70162"/>
    <w:rsid w:val="00B71834"/>
    <w:rsid w:val="00B7255B"/>
    <w:rsid w:val="00B74F81"/>
    <w:rsid w:val="00B75178"/>
    <w:rsid w:val="00B80B19"/>
    <w:rsid w:val="00B8339E"/>
    <w:rsid w:val="00B85232"/>
    <w:rsid w:val="00B8531F"/>
    <w:rsid w:val="00B86791"/>
    <w:rsid w:val="00B94D89"/>
    <w:rsid w:val="00B956B3"/>
    <w:rsid w:val="00B95B18"/>
    <w:rsid w:val="00B969AB"/>
    <w:rsid w:val="00BA17A8"/>
    <w:rsid w:val="00BA2A6A"/>
    <w:rsid w:val="00BA5275"/>
    <w:rsid w:val="00BA54D2"/>
    <w:rsid w:val="00BA6FA3"/>
    <w:rsid w:val="00BA77E1"/>
    <w:rsid w:val="00BB1440"/>
    <w:rsid w:val="00BB1970"/>
    <w:rsid w:val="00BB4DC0"/>
    <w:rsid w:val="00BB5E7F"/>
    <w:rsid w:val="00BB6DF1"/>
    <w:rsid w:val="00BB6EB1"/>
    <w:rsid w:val="00BC182F"/>
    <w:rsid w:val="00BC3169"/>
    <w:rsid w:val="00BC49C9"/>
    <w:rsid w:val="00BC4F67"/>
    <w:rsid w:val="00BC79BA"/>
    <w:rsid w:val="00BD2456"/>
    <w:rsid w:val="00BD2C76"/>
    <w:rsid w:val="00BD2D88"/>
    <w:rsid w:val="00BD439F"/>
    <w:rsid w:val="00BD4443"/>
    <w:rsid w:val="00BD7BE9"/>
    <w:rsid w:val="00BE016A"/>
    <w:rsid w:val="00BE3CD5"/>
    <w:rsid w:val="00BE3F23"/>
    <w:rsid w:val="00BE41DF"/>
    <w:rsid w:val="00BE5C63"/>
    <w:rsid w:val="00BE6561"/>
    <w:rsid w:val="00BE7052"/>
    <w:rsid w:val="00BE7B5C"/>
    <w:rsid w:val="00BE7CEB"/>
    <w:rsid w:val="00BF1C72"/>
    <w:rsid w:val="00BF461C"/>
    <w:rsid w:val="00BF5C7A"/>
    <w:rsid w:val="00BF6064"/>
    <w:rsid w:val="00BF6C7E"/>
    <w:rsid w:val="00BF6F43"/>
    <w:rsid w:val="00C011AC"/>
    <w:rsid w:val="00C020E0"/>
    <w:rsid w:val="00C02308"/>
    <w:rsid w:val="00C0320A"/>
    <w:rsid w:val="00C042EA"/>
    <w:rsid w:val="00C0431E"/>
    <w:rsid w:val="00C04C5E"/>
    <w:rsid w:val="00C0529C"/>
    <w:rsid w:val="00C10A0F"/>
    <w:rsid w:val="00C117AF"/>
    <w:rsid w:val="00C11EDD"/>
    <w:rsid w:val="00C12DD9"/>
    <w:rsid w:val="00C133EC"/>
    <w:rsid w:val="00C14365"/>
    <w:rsid w:val="00C14705"/>
    <w:rsid w:val="00C177E5"/>
    <w:rsid w:val="00C17C4F"/>
    <w:rsid w:val="00C2016D"/>
    <w:rsid w:val="00C219CA"/>
    <w:rsid w:val="00C23C82"/>
    <w:rsid w:val="00C24270"/>
    <w:rsid w:val="00C24438"/>
    <w:rsid w:val="00C27E30"/>
    <w:rsid w:val="00C30C71"/>
    <w:rsid w:val="00C30E96"/>
    <w:rsid w:val="00C34851"/>
    <w:rsid w:val="00C34BD4"/>
    <w:rsid w:val="00C37E80"/>
    <w:rsid w:val="00C42FF7"/>
    <w:rsid w:val="00C45B6D"/>
    <w:rsid w:val="00C4632A"/>
    <w:rsid w:val="00C47FA1"/>
    <w:rsid w:val="00C51668"/>
    <w:rsid w:val="00C5194E"/>
    <w:rsid w:val="00C51DA8"/>
    <w:rsid w:val="00C54367"/>
    <w:rsid w:val="00C543D1"/>
    <w:rsid w:val="00C568E8"/>
    <w:rsid w:val="00C56BD3"/>
    <w:rsid w:val="00C5750F"/>
    <w:rsid w:val="00C606A6"/>
    <w:rsid w:val="00C607FB"/>
    <w:rsid w:val="00C60A3D"/>
    <w:rsid w:val="00C61794"/>
    <w:rsid w:val="00C64042"/>
    <w:rsid w:val="00C655BE"/>
    <w:rsid w:val="00C668BC"/>
    <w:rsid w:val="00C672CC"/>
    <w:rsid w:val="00C7022F"/>
    <w:rsid w:val="00C727C2"/>
    <w:rsid w:val="00C72CF3"/>
    <w:rsid w:val="00C72E89"/>
    <w:rsid w:val="00C74C6B"/>
    <w:rsid w:val="00C766C4"/>
    <w:rsid w:val="00C77852"/>
    <w:rsid w:val="00C8011D"/>
    <w:rsid w:val="00C80235"/>
    <w:rsid w:val="00C81CF7"/>
    <w:rsid w:val="00C828FD"/>
    <w:rsid w:val="00C85D4C"/>
    <w:rsid w:val="00C86AA1"/>
    <w:rsid w:val="00C90FF7"/>
    <w:rsid w:val="00C9307E"/>
    <w:rsid w:val="00C9531D"/>
    <w:rsid w:val="00C96122"/>
    <w:rsid w:val="00C97F5D"/>
    <w:rsid w:val="00C97F98"/>
    <w:rsid w:val="00CA0171"/>
    <w:rsid w:val="00CA0853"/>
    <w:rsid w:val="00CA0BCB"/>
    <w:rsid w:val="00CA26AA"/>
    <w:rsid w:val="00CA3C0A"/>
    <w:rsid w:val="00CA41E2"/>
    <w:rsid w:val="00CA49BB"/>
    <w:rsid w:val="00CA4FFA"/>
    <w:rsid w:val="00CA5A48"/>
    <w:rsid w:val="00CA62D8"/>
    <w:rsid w:val="00CA7257"/>
    <w:rsid w:val="00CB0DA8"/>
    <w:rsid w:val="00CB340B"/>
    <w:rsid w:val="00CB3B95"/>
    <w:rsid w:val="00CB42AA"/>
    <w:rsid w:val="00CB43A1"/>
    <w:rsid w:val="00CB4D73"/>
    <w:rsid w:val="00CB64BE"/>
    <w:rsid w:val="00CB6F86"/>
    <w:rsid w:val="00CB7C35"/>
    <w:rsid w:val="00CC16A8"/>
    <w:rsid w:val="00CC18A5"/>
    <w:rsid w:val="00CC1B89"/>
    <w:rsid w:val="00CC1BF9"/>
    <w:rsid w:val="00CC1E02"/>
    <w:rsid w:val="00CC55F1"/>
    <w:rsid w:val="00CD0DF2"/>
    <w:rsid w:val="00CD22C0"/>
    <w:rsid w:val="00CD297E"/>
    <w:rsid w:val="00CD32A1"/>
    <w:rsid w:val="00CD3D0F"/>
    <w:rsid w:val="00CD5E4C"/>
    <w:rsid w:val="00CE01AE"/>
    <w:rsid w:val="00CE133E"/>
    <w:rsid w:val="00CE2DE6"/>
    <w:rsid w:val="00CE405B"/>
    <w:rsid w:val="00CE5343"/>
    <w:rsid w:val="00CE78AF"/>
    <w:rsid w:val="00CF00D2"/>
    <w:rsid w:val="00CF010A"/>
    <w:rsid w:val="00CF1A80"/>
    <w:rsid w:val="00CF2C75"/>
    <w:rsid w:val="00CF4BB5"/>
    <w:rsid w:val="00CF6659"/>
    <w:rsid w:val="00CF6B76"/>
    <w:rsid w:val="00CF70BD"/>
    <w:rsid w:val="00D00A86"/>
    <w:rsid w:val="00D037DD"/>
    <w:rsid w:val="00D05215"/>
    <w:rsid w:val="00D05325"/>
    <w:rsid w:val="00D06281"/>
    <w:rsid w:val="00D07300"/>
    <w:rsid w:val="00D07A87"/>
    <w:rsid w:val="00D1255B"/>
    <w:rsid w:val="00D12807"/>
    <w:rsid w:val="00D150B8"/>
    <w:rsid w:val="00D15F34"/>
    <w:rsid w:val="00D173DE"/>
    <w:rsid w:val="00D20C92"/>
    <w:rsid w:val="00D219C8"/>
    <w:rsid w:val="00D21C41"/>
    <w:rsid w:val="00D24654"/>
    <w:rsid w:val="00D25AD3"/>
    <w:rsid w:val="00D25E9D"/>
    <w:rsid w:val="00D30571"/>
    <w:rsid w:val="00D3061D"/>
    <w:rsid w:val="00D31445"/>
    <w:rsid w:val="00D318FF"/>
    <w:rsid w:val="00D3292B"/>
    <w:rsid w:val="00D335C6"/>
    <w:rsid w:val="00D36A06"/>
    <w:rsid w:val="00D36BA0"/>
    <w:rsid w:val="00D3766E"/>
    <w:rsid w:val="00D41687"/>
    <w:rsid w:val="00D45A83"/>
    <w:rsid w:val="00D46530"/>
    <w:rsid w:val="00D46ECC"/>
    <w:rsid w:val="00D47134"/>
    <w:rsid w:val="00D51960"/>
    <w:rsid w:val="00D519D2"/>
    <w:rsid w:val="00D54B74"/>
    <w:rsid w:val="00D56520"/>
    <w:rsid w:val="00D57085"/>
    <w:rsid w:val="00D574A4"/>
    <w:rsid w:val="00D57BFD"/>
    <w:rsid w:val="00D607A4"/>
    <w:rsid w:val="00D62352"/>
    <w:rsid w:val="00D626A6"/>
    <w:rsid w:val="00D62FBD"/>
    <w:rsid w:val="00D64863"/>
    <w:rsid w:val="00D64FB7"/>
    <w:rsid w:val="00D653E3"/>
    <w:rsid w:val="00D66ED7"/>
    <w:rsid w:val="00D7160A"/>
    <w:rsid w:val="00D74814"/>
    <w:rsid w:val="00D74979"/>
    <w:rsid w:val="00D75747"/>
    <w:rsid w:val="00D77385"/>
    <w:rsid w:val="00D809F2"/>
    <w:rsid w:val="00D8259D"/>
    <w:rsid w:val="00D83895"/>
    <w:rsid w:val="00D844AE"/>
    <w:rsid w:val="00D8479E"/>
    <w:rsid w:val="00D8494C"/>
    <w:rsid w:val="00D86013"/>
    <w:rsid w:val="00D873E5"/>
    <w:rsid w:val="00D90CB4"/>
    <w:rsid w:val="00D9155A"/>
    <w:rsid w:val="00D928CC"/>
    <w:rsid w:val="00D93CED"/>
    <w:rsid w:val="00D93F97"/>
    <w:rsid w:val="00D940A3"/>
    <w:rsid w:val="00D951AE"/>
    <w:rsid w:val="00D97D19"/>
    <w:rsid w:val="00DA083E"/>
    <w:rsid w:val="00DA0D28"/>
    <w:rsid w:val="00DA1851"/>
    <w:rsid w:val="00DA187D"/>
    <w:rsid w:val="00DA1CF2"/>
    <w:rsid w:val="00DA6D60"/>
    <w:rsid w:val="00DB021D"/>
    <w:rsid w:val="00DB1C0C"/>
    <w:rsid w:val="00DB1C12"/>
    <w:rsid w:val="00DB2468"/>
    <w:rsid w:val="00DB6ABB"/>
    <w:rsid w:val="00DB7A2E"/>
    <w:rsid w:val="00DB7C28"/>
    <w:rsid w:val="00DC0FA0"/>
    <w:rsid w:val="00DC1CB8"/>
    <w:rsid w:val="00DD0CEB"/>
    <w:rsid w:val="00DD60C6"/>
    <w:rsid w:val="00DD7C95"/>
    <w:rsid w:val="00DE0079"/>
    <w:rsid w:val="00DE054C"/>
    <w:rsid w:val="00DE0A44"/>
    <w:rsid w:val="00DE0BB9"/>
    <w:rsid w:val="00DE0EF0"/>
    <w:rsid w:val="00DE1901"/>
    <w:rsid w:val="00DE1D4C"/>
    <w:rsid w:val="00DE2457"/>
    <w:rsid w:val="00DE77D7"/>
    <w:rsid w:val="00DF25B2"/>
    <w:rsid w:val="00DF42CF"/>
    <w:rsid w:val="00DF4A37"/>
    <w:rsid w:val="00DF6764"/>
    <w:rsid w:val="00E000F8"/>
    <w:rsid w:val="00E00D49"/>
    <w:rsid w:val="00E01953"/>
    <w:rsid w:val="00E01B31"/>
    <w:rsid w:val="00E01DB1"/>
    <w:rsid w:val="00E0200E"/>
    <w:rsid w:val="00E03FED"/>
    <w:rsid w:val="00E040D4"/>
    <w:rsid w:val="00E04424"/>
    <w:rsid w:val="00E049FF"/>
    <w:rsid w:val="00E053EC"/>
    <w:rsid w:val="00E05C89"/>
    <w:rsid w:val="00E06B1A"/>
    <w:rsid w:val="00E074CF"/>
    <w:rsid w:val="00E11C70"/>
    <w:rsid w:val="00E11DD2"/>
    <w:rsid w:val="00E15FAB"/>
    <w:rsid w:val="00E16F43"/>
    <w:rsid w:val="00E213D7"/>
    <w:rsid w:val="00E23311"/>
    <w:rsid w:val="00E26664"/>
    <w:rsid w:val="00E267E5"/>
    <w:rsid w:val="00E2702F"/>
    <w:rsid w:val="00E270FF"/>
    <w:rsid w:val="00E318E9"/>
    <w:rsid w:val="00E33C59"/>
    <w:rsid w:val="00E33CE5"/>
    <w:rsid w:val="00E346E1"/>
    <w:rsid w:val="00E362E8"/>
    <w:rsid w:val="00E364BC"/>
    <w:rsid w:val="00E364DE"/>
    <w:rsid w:val="00E3658F"/>
    <w:rsid w:val="00E3683B"/>
    <w:rsid w:val="00E40452"/>
    <w:rsid w:val="00E41B73"/>
    <w:rsid w:val="00E421EC"/>
    <w:rsid w:val="00E4220D"/>
    <w:rsid w:val="00E43842"/>
    <w:rsid w:val="00E449E1"/>
    <w:rsid w:val="00E457FC"/>
    <w:rsid w:val="00E51791"/>
    <w:rsid w:val="00E5297B"/>
    <w:rsid w:val="00E5655E"/>
    <w:rsid w:val="00E57A64"/>
    <w:rsid w:val="00E604FB"/>
    <w:rsid w:val="00E607E2"/>
    <w:rsid w:val="00E64F97"/>
    <w:rsid w:val="00E663B6"/>
    <w:rsid w:val="00E67CF5"/>
    <w:rsid w:val="00E67F1D"/>
    <w:rsid w:val="00E741AE"/>
    <w:rsid w:val="00E74A26"/>
    <w:rsid w:val="00E75A80"/>
    <w:rsid w:val="00E76276"/>
    <w:rsid w:val="00E76EC7"/>
    <w:rsid w:val="00E7726E"/>
    <w:rsid w:val="00E80192"/>
    <w:rsid w:val="00E80BBA"/>
    <w:rsid w:val="00E835A8"/>
    <w:rsid w:val="00E85EF0"/>
    <w:rsid w:val="00E86BB5"/>
    <w:rsid w:val="00E86FB7"/>
    <w:rsid w:val="00E87164"/>
    <w:rsid w:val="00E91F6B"/>
    <w:rsid w:val="00E926D0"/>
    <w:rsid w:val="00E94855"/>
    <w:rsid w:val="00EA165F"/>
    <w:rsid w:val="00EA167D"/>
    <w:rsid w:val="00EA236A"/>
    <w:rsid w:val="00EA24CE"/>
    <w:rsid w:val="00EA319A"/>
    <w:rsid w:val="00EA3AA4"/>
    <w:rsid w:val="00EA51BC"/>
    <w:rsid w:val="00EA5AD6"/>
    <w:rsid w:val="00EA6D72"/>
    <w:rsid w:val="00EB0157"/>
    <w:rsid w:val="00EB0E85"/>
    <w:rsid w:val="00EB2229"/>
    <w:rsid w:val="00EB2907"/>
    <w:rsid w:val="00EB3F14"/>
    <w:rsid w:val="00EB76B5"/>
    <w:rsid w:val="00EB7DF6"/>
    <w:rsid w:val="00EC14A0"/>
    <w:rsid w:val="00EC1BAA"/>
    <w:rsid w:val="00EC1BE3"/>
    <w:rsid w:val="00EC3275"/>
    <w:rsid w:val="00EC5737"/>
    <w:rsid w:val="00EC6318"/>
    <w:rsid w:val="00EC7E23"/>
    <w:rsid w:val="00ED3DD3"/>
    <w:rsid w:val="00ED518F"/>
    <w:rsid w:val="00EE34E6"/>
    <w:rsid w:val="00EE59A1"/>
    <w:rsid w:val="00EE612D"/>
    <w:rsid w:val="00EE73A2"/>
    <w:rsid w:val="00EE7665"/>
    <w:rsid w:val="00EF0565"/>
    <w:rsid w:val="00EF0DF2"/>
    <w:rsid w:val="00EF0EC4"/>
    <w:rsid w:val="00EF1406"/>
    <w:rsid w:val="00EF1C2D"/>
    <w:rsid w:val="00EF3295"/>
    <w:rsid w:val="00EF4124"/>
    <w:rsid w:val="00EF5C86"/>
    <w:rsid w:val="00EF6162"/>
    <w:rsid w:val="00EF6C23"/>
    <w:rsid w:val="00EF7450"/>
    <w:rsid w:val="00F0054D"/>
    <w:rsid w:val="00F00D4A"/>
    <w:rsid w:val="00F01BC0"/>
    <w:rsid w:val="00F02B0D"/>
    <w:rsid w:val="00F03DB5"/>
    <w:rsid w:val="00F0426F"/>
    <w:rsid w:val="00F05C77"/>
    <w:rsid w:val="00F05DDD"/>
    <w:rsid w:val="00F110C1"/>
    <w:rsid w:val="00F13300"/>
    <w:rsid w:val="00F156CB"/>
    <w:rsid w:val="00F16710"/>
    <w:rsid w:val="00F170F2"/>
    <w:rsid w:val="00F1753E"/>
    <w:rsid w:val="00F17941"/>
    <w:rsid w:val="00F1799A"/>
    <w:rsid w:val="00F20137"/>
    <w:rsid w:val="00F202E5"/>
    <w:rsid w:val="00F216B8"/>
    <w:rsid w:val="00F21DE8"/>
    <w:rsid w:val="00F22AA3"/>
    <w:rsid w:val="00F22DAD"/>
    <w:rsid w:val="00F23367"/>
    <w:rsid w:val="00F24C3C"/>
    <w:rsid w:val="00F24CAD"/>
    <w:rsid w:val="00F24D68"/>
    <w:rsid w:val="00F24EE9"/>
    <w:rsid w:val="00F2521C"/>
    <w:rsid w:val="00F27913"/>
    <w:rsid w:val="00F30966"/>
    <w:rsid w:val="00F312CE"/>
    <w:rsid w:val="00F37166"/>
    <w:rsid w:val="00F372DB"/>
    <w:rsid w:val="00F4091E"/>
    <w:rsid w:val="00F41774"/>
    <w:rsid w:val="00F41851"/>
    <w:rsid w:val="00F41C28"/>
    <w:rsid w:val="00F44387"/>
    <w:rsid w:val="00F4475D"/>
    <w:rsid w:val="00F45C4D"/>
    <w:rsid w:val="00F46EDC"/>
    <w:rsid w:val="00F518DA"/>
    <w:rsid w:val="00F51DC3"/>
    <w:rsid w:val="00F546AD"/>
    <w:rsid w:val="00F571BA"/>
    <w:rsid w:val="00F611E4"/>
    <w:rsid w:val="00F620EF"/>
    <w:rsid w:val="00F623C5"/>
    <w:rsid w:val="00F626AE"/>
    <w:rsid w:val="00F64696"/>
    <w:rsid w:val="00F6471B"/>
    <w:rsid w:val="00F64722"/>
    <w:rsid w:val="00F670A4"/>
    <w:rsid w:val="00F673D3"/>
    <w:rsid w:val="00F67DFA"/>
    <w:rsid w:val="00F70259"/>
    <w:rsid w:val="00F7036F"/>
    <w:rsid w:val="00F72C1F"/>
    <w:rsid w:val="00F73956"/>
    <w:rsid w:val="00F75037"/>
    <w:rsid w:val="00F75B09"/>
    <w:rsid w:val="00F7604A"/>
    <w:rsid w:val="00F77391"/>
    <w:rsid w:val="00F80362"/>
    <w:rsid w:val="00F807B3"/>
    <w:rsid w:val="00F80C0E"/>
    <w:rsid w:val="00F81239"/>
    <w:rsid w:val="00F84CFB"/>
    <w:rsid w:val="00F85812"/>
    <w:rsid w:val="00F8611F"/>
    <w:rsid w:val="00F872C6"/>
    <w:rsid w:val="00F87624"/>
    <w:rsid w:val="00F91317"/>
    <w:rsid w:val="00F919AC"/>
    <w:rsid w:val="00F935A6"/>
    <w:rsid w:val="00F93A65"/>
    <w:rsid w:val="00F93E45"/>
    <w:rsid w:val="00F94053"/>
    <w:rsid w:val="00F956AB"/>
    <w:rsid w:val="00F95D7D"/>
    <w:rsid w:val="00F96AE2"/>
    <w:rsid w:val="00F96DE9"/>
    <w:rsid w:val="00FA2717"/>
    <w:rsid w:val="00FA397E"/>
    <w:rsid w:val="00FA66B2"/>
    <w:rsid w:val="00FA681D"/>
    <w:rsid w:val="00FA6904"/>
    <w:rsid w:val="00FA7016"/>
    <w:rsid w:val="00FA752C"/>
    <w:rsid w:val="00FB71E1"/>
    <w:rsid w:val="00FB7951"/>
    <w:rsid w:val="00FC0966"/>
    <w:rsid w:val="00FC1522"/>
    <w:rsid w:val="00FC1577"/>
    <w:rsid w:val="00FC185E"/>
    <w:rsid w:val="00FC352B"/>
    <w:rsid w:val="00FC3E05"/>
    <w:rsid w:val="00FC4BF5"/>
    <w:rsid w:val="00FC631A"/>
    <w:rsid w:val="00FE1AE4"/>
    <w:rsid w:val="00FE2BF2"/>
    <w:rsid w:val="00FE32D5"/>
    <w:rsid w:val="00FE64BB"/>
    <w:rsid w:val="00FF075E"/>
    <w:rsid w:val="00FF19B5"/>
    <w:rsid w:val="00FF1B4B"/>
    <w:rsid w:val="00FF2E27"/>
    <w:rsid w:val="00FF410C"/>
    <w:rsid w:val="00FF5A12"/>
    <w:rsid w:val="00FF60F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FA11B"/>
  <w15:docId w15:val="{EA53BE62-F317-4F09-8D3F-51600ACD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F01BC0"/>
    <w:rPr>
      <w:color w:val="605E5C"/>
      <w:shd w:val="clear" w:color="auto" w:fill="E1DFDD"/>
    </w:rPr>
  </w:style>
  <w:style w:type="character" w:customStyle="1" w:styleId="Heading1Char">
    <w:name w:val="Heading 1 Char"/>
    <w:link w:val="Heading1"/>
    <w:rsid w:val="000C3DDC"/>
    <w:rPr>
      <w:rFonts w:ascii="Book Antiqua" w:hAnsi="Book Antiqua"/>
      <w:b/>
      <w:bCs/>
      <w:sz w:val="22"/>
      <w:szCs w:val="22"/>
      <w:lang w:bidi="ar-SA"/>
    </w:rPr>
  </w:style>
  <w:style w:type="paragraph" w:customStyle="1" w:styleId="TableParagraph">
    <w:name w:val="Table Paragraph"/>
    <w:basedOn w:val="Normal"/>
    <w:uiPriority w:val="1"/>
    <w:qFormat/>
    <w:rsid w:val="00C219CA"/>
    <w:pPr>
      <w:widowControl w:val="0"/>
      <w:autoSpaceDE w:val="0"/>
      <w:autoSpaceDN w:val="0"/>
      <w:ind w:left="108"/>
    </w:pPr>
    <w:rPr>
      <w:rFonts w:ascii="Palladio Uralic" w:eastAsia="Palladio Uralic" w:hAnsi="Palladio Uralic" w:cs="Palladio Uralic"/>
      <w:sz w:val="22"/>
      <w:szCs w:val="22"/>
    </w:rPr>
  </w:style>
  <w:style w:type="character" w:customStyle="1" w:styleId="BodyTextChar">
    <w:name w:val="Body Text Char"/>
    <w:basedOn w:val="DefaultParagraphFont"/>
    <w:link w:val="BodyText"/>
    <w:uiPriority w:val="99"/>
    <w:rsid w:val="00AC1BE0"/>
    <w:rPr>
      <w:rFonts w:ascii="Book Antiqua" w:hAnsi="Book Antiqua" w:cs="Arial"/>
      <w:sz w:val="24"/>
      <w:szCs w:val="22"/>
      <w:lang w:bidi="ar-SA"/>
    </w:rPr>
  </w:style>
  <w:style w:type="paragraph" w:customStyle="1" w:styleId="paragraph">
    <w:name w:val="paragraph"/>
    <w:basedOn w:val="Normal"/>
    <w:rsid w:val="00A7620C"/>
    <w:pPr>
      <w:spacing w:before="100" w:beforeAutospacing="1" w:after="100" w:afterAutospacing="1"/>
    </w:pPr>
    <w:rPr>
      <w:lang w:val="en-IN" w:eastAsia="en-IN"/>
    </w:rPr>
  </w:style>
  <w:style w:type="character" w:customStyle="1" w:styleId="normaltextrun">
    <w:name w:val="normaltextrun"/>
    <w:basedOn w:val="DefaultParagraphFont"/>
    <w:rsid w:val="00A76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883374155">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kamal.rathore@powergrid.in" TargetMode="External"/><Relationship Id="rId18" Type="http://schemas.openxmlformats.org/officeDocument/2006/relationships/hyperlink" Target="https://epay.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auction.buyjunction.in" TargetMode="External"/><Relationship Id="rId7" Type="http://schemas.openxmlformats.org/officeDocument/2006/relationships/endnotes" Target="endnotes.xml"/><Relationship Id="rId12" Type="http://schemas.openxmlformats.org/officeDocument/2006/relationships/hyperlink" Target="mailto:ankit@powergrid." TargetMode="External"/><Relationship Id="rId17" Type="http://schemas.openxmlformats.org/officeDocument/2006/relationships/hyperlink" Target="mailto:ankit@powergrid."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kamal.rathore@powergrid.in" TargetMode="External"/><Relationship Id="rId20" Type="http://schemas.openxmlformats.org/officeDocument/2006/relationships/hyperlink" Target="mailto:ankit@powergri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mal.rathore@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teams.microsoft.com/l/meetup-join/19%3ameeting_YWVkNmMzZTctZDY0Yi00NTkxLWJhODgtZGY0OTUxYzdlNmU4%40thread.v2/0?context=%7b%22Tid%22%3a%227048075c-52c2-4a40-8e7c-5c5a5573c87f%22%2c%22Oid%22%3a%2266039e6c-dba0-42be-b4ad-7decbcdc6103%22%7d" TargetMode="External"/><Relationship Id="rId23" Type="http://schemas.openxmlformats.org/officeDocument/2006/relationships/hyperlink" Target="mailto:rimi.ghosh@mjunction.in" TargetMode="External"/><Relationship Id="rId10" Type="http://schemas.openxmlformats.org/officeDocument/2006/relationships/hyperlink" Target="mailto:ankit@powergrid." TargetMode="External"/><Relationship Id="rId19" Type="http://schemas.openxmlformats.org/officeDocument/2006/relationships/hyperlink" Target="mailto:kamal.rathore@powergrid.in" TargetMode="External"/><Relationship Id="rId4" Type="http://schemas.openxmlformats.org/officeDocument/2006/relationships/settings" Target="settings.xml"/><Relationship Id="rId9" Type="http://schemas.openxmlformats.org/officeDocument/2006/relationships/hyperlink" Target="mailto:kamal.rathore@powergrid.in" TargetMode="External"/><Relationship Id="rId14" Type="http://schemas.openxmlformats.org/officeDocument/2006/relationships/hyperlink" Target="mailto:ankit@powergrid." TargetMode="External"/><Relationship Id="rId22" Type="http://schemas.openxmlformats.org/officeDocument/2006/relationships/hyperlink" Target="mailto:Satyajit.Deb@mjunction.i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EB687-C35F-4FA1-921F-54C0F0F01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2749</TotalTime>
  <Pages>21</Pages>
  <Words>6280</Words>
  <Characters>35801</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41998</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Ankit Vaishnav {अंकित वैष्णव}</cp:lastModifiedBy>
  <cp:revision>1043</cp:revision>
  <cp:lastPrinted>2021-07-30T05:40:00Z</cp:lastPrinted>
  <dcterms:created xsi:type="dcterms:W3CDTF">2015-09-08T12:26:00Z</dcterms:created>
  <dcterms:modified xsi:type="dcterms:W3CDTF">2024-01-15T11:24:00Z</dcterms:modified>
</cp:coreProperties>
</file>